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56F63" w14:textId="4F0A0375" w:rsidR="00E53204" w:rsidRDefault="08B7FBB0" w:rsidP="652F9A99">
      <w:pPr>
        <w:tabs>
          <w:tab w:val="center" w:pos="977"/>
          <w:tab w:val="center" w:pos="4707"/>
        </w:tabs>
        <w:spacing w:after="0" w:line="276" w:lineRule="auto"/>
        <w:ind w:left="0" w:right="0" w:firstLine="0"/>
      </w:pPr>
      <w:r w:rsidRPr="652F9A99">
        <w:rPr>
          <w:sz w:val="36"/>
          <w:szCs w:val="36"/>
        </w:rPr>
        <w:t xml:space="preserve"> </w:t>
      </w:r>
      <w:r w:rsidR="006C4797">
        <w:tab/>
      </w:r>
      <w:r w:rsidRPr="652F9A99">
        <w:rPr>
          <w:sz w:val="36"/>
          <w:szCs w:val="36"/>
        </w:rPr>
        <w:t xml:space="preserve"> </w:t>
      </w:r>
      <w:r w:rsidR="006C4797">
        <w:tab/>
      </w:r>
      <w:r w:rsidR="0AA35874" w:rsidRPr="652F9A99">
        <w:rPr>
          <w:sz w:val="36"/>
          <w:szCs w:val="36"/>
        </w:rPr>
        <w:t>SHIVAM SHIVAM</w:t>
      </w:r>
      <w:r w:rsidRPr="652F9A99">
        <w:rPr>
          <w:sz w:val="36"/>
          <w:szCs w:val="36"/>
        </w:rPr>
        <w:t xml:space="preserve">  </w:t>
      </w:r>
    </w:p>
    <w:p w14:paraId="586ED82B" w14:textId="5ACDA2CB" w:rsidR="00E53204" w:rsidRPr="0093589C" w:rsidRDefault="4D7FCD18" w:rsidP="652F9A99">
      <w:pPr>
        <w:spacing w:after="41" w:line="276" w:lineRule="auto"/>
        <w:ind w:left="0" w:right="62" w:firstLine="0"/>
        <w:jc w:val="center"/>
      </w:pPr>
      <w:r w:rsidRPr="652F9A99">
        <w:rPr>
          <w:sz w:val="24"/>
        </w:rPr>
        <w:t>Mississauga</w:t>
      </w:r>
      <w:r w:rsidR="08B7FBB0" w:rsidRPr="652F9A99">
        <w:rPr>
          <w:sz w:val="24"/>
        </w:rPr>
        <w:t xml:space="preserve">, ON </w:t>
      </w:r>
      <w:r w:rsidR="2F0B0FCA" w:rsidRPr="652F9A99">
        <w:rPr>
          <w:sz w:val="24"/>
        </w:rPr>
        <w:t>L5B</w:t>
      </w:r>
      <w:r w:rsidR="08B7FBB0" w:rsidRPr="652F9A99">
        <w:rPr>
          <w:sz w:val="24"/>
        </w:rPr>
        <w:t xml:space="preserve"> </w:t>
      </w:r>
      <w:r w:rsidR="72B29753" w:rsidRPr="652F9A99">
        <w:rPr>
          <w:sz w:val="24"/>
        </w:rPr>
        <w:t>4M7</w:t>
      </w:r>
      <w:r w:rsidR="08B7FBB0" w:rsidRPr="652F9A99">
        <w:rPr>
          <w:sz w:val="24"/>
        </w:rPr>
        <w:t xml:space="preserve"> | 5</w:t>
      </w:r>
      <w:r w:rsidR="0AA35874" w:rsidRPr="652F9A99">
        <w:rPr>
          <w:sz w:val="24"/>
        </w:rPr>
        <w:t>48-33</w:t>
      </w:r>
      <w:r w:rsidR="08B7FBB0" w:rsidRPr="652F9A99">
        <w:rPr>
          <w:sz w:val="24"/>
        </w:rPr>
        <w:t>3-</w:t>
      </w:r>
      <w:r w:rsidR="4828E624" w:rsidRPr="652F9A99">
        <w:rPr>
          <w:sz w:val="24"/>
        </w:rPr>
        <w:t>8340</w:t>
      </w:r>
      <w:r w:rsidR="08B7FBB0" w:rsidRPr="652F9A99">
        <w:rPr>
          <w:sz w:val="24"/>
        </w:rPr>
        <w:t xml:space="preserve"> | </w:t>
      </w:r>
      <w:r w:rsidR="5D509D25" w:rsidRPr="652F9A99">
        <w:rPr>
          <w:sz w:val="24"/>
          <w:u w:val="single"/>
        </w:rPr>
        <w:t>S</w:t>
      </w:r>
      <w:r w:rsidR="0AA35874" w:rsidRPr="652F9A99">
        <w:rPr>
          <w:sz w:val="24"/>
          <w:u w:val="single"/>
        </w:rPr>
        <w:t>hivam</w:t>
      </w:r>
      <w:r w:rsidR="2AE9E2B3" w:rsidRPr="652F9A99">
        <w:rPr>
          <w:sz w:val="24"/>
          <w:u w:val="single"/>
        </w:rPr>
        <w:t>pathak13580@gmail.com</w:t>
      </w:r>
      <w:r w:rsidR="08B7FBB0" w:rsidRPr="652F9A99">
        <w:rPr>
          <w:sz w:val="24"/>
        </w:rPr>
        <w:t xml:space="preserve">   </w:t>
      </w:r>
    </w:p>
    <w:p w14:paraId="2F67D418" w14:textId="77777777" w:rsidR="00E53204" w:rsidRDefault="006C4797" w:rsidP="652F9A99">
      <w:pPr>
        <w:spacing w:after="60" w:line="276" w:lineRule="auto"/>
        <w:ind w:left="-1" w:right="0" w:firstLine="0"/>
        <w:jc w:val="right"/>
      </w:pPr>
      <w:r>
        <w:rPr>
          <w:noProof/>
        </w:rPr>
        <mc:AlternateContent>
          <mc:Choice Requires="wpg">
            <w:drawing>
              <wp:inline distT="0" distB="0" distL="0" distR="0" wp14:anchorId="263714C8" wp14:editId="2A2508B6">
                <wp:extent cx="5981065" cy="17780"/>
                <wp:effectExtent l="0" t="0" r="0" b="0"/>
                <wp:docPr id="2415" name="Group 2415"/>
                <wp:cNvGraphicFramePr/>
                <a:graphic xmlns:a="http://schemas.openxmlformats.org/drawingml/2006/main">
                  <a:graphicData uri="http://schemas.microsoft.com/office/word/2010/wordprocessingGroup">
                    <wpg:wgp>
                      <wpg:cNvGrpSpPr/>
                      <wpg:grpSpPr>
                        <a:xfrm>
                          <a:off x="0" y="0"/>
                          <a:ext cx="5981065" cy="17780"/>
                          <a:chOff x="0" y="0"/>
                          <a:chExt cx="5981065" cy="17780"/>
                        </a:xfrm>
                      </wpg:grpSpPr>
                      <wps:wsp>
                        <wps:cNvPr id="2937" name="Shape 2937"/>
                        <wps:cNvSpPr/>
                        <wps:spPr>
                          <a:xfrm>
                            <a:off x="0" y="0"/>
                            <a:ext cx="5981065" cy="17780"/>
                          </a:xfrm>
                          <a:custGeom>
                            <a:avLst/>
                            <a:gdLst/>
                            <a:ahLst/>
                            <a:cxnLst/>
                            <a:rect l="0" t="0" r="0" b="0"/>
                            <a:pathLst>
                              <a:path w="5981065" h="17780">
                                <a:moveTo>
                                  <a:pt x="0" y="0"/>
                                </a:moveTo>
                                <a:lnTo>
                                  <a:pt x="5981065" y="0"/>
                                </a:lnTo>
                                <a:lnTo>
                                  <a:pt x="5981065" y="17780"/>
                                </a:lnTo>
                                <a:lnTo>
                                  <a:pt x="0" y="1778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w14:anchorId="7245C860">
              <v:group id="Group 2415" style="width:470.95pt;height:1.4pt;mso-position-horizontal-relative:char;mso-position-vertical-relative:line" coordsize="59810,177" o:spid="_x0000_s1026" w14:anchorId="207B1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">
                <v:shape id="Shape 2937" style="position:absolute;width:59810;height:177;visibility:visible;mso-wrap-style:square;v-text-anchor:top" coordsize="5981065,17780" o:spid="_x0000_s1027" fillcolor="#4472c4" stroked="f" strokeweight="0" path="m,l5981065,r,17780l,177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">
                  <v:stroke miterlimit="83231f" joinstyle="miter"/>
                  <v:path textboxrect="0,0,5981065,17780" arrowok="t"/>
                </v:shape>
                <w10:anchorlock/>
              </v:group>
            </w:pict>
          </mc:Fallback>
        </mc:AlternateContent>
      </w:r>
      <w:r w:rsidR="08B7FBB0" w:rsidRPr="652F9A99">
        <w:rPr>
          <w:rFonts w:ascii="Palatino Linotype" w:eastAsia="Palatino Linotype" w:hAnsi="Palatino Linotype" w:cs="Palatino Linotype"/>
          <w:sz w:val="21"/>
          <w:szCs w:val="21"/>
        </w:rPr>
        <w:t xml:space="preserve"> </w:t>
      </w:r>
    </w:p>
    <w:p w14:paraId="3D407AD4" w14:textId="67C4A4F1" w:rsidR="00E53204" w:rsidRDefault="2AE9E2B3" w:rsidP="652F9A99">
      <w:pPr>
        <w:pStyle w:val="Heading1"/>
        <w:spacing w:line="276" w:lineRule="auto"/>
        <w:ind w:left="9"/>
      </w:pPr>
      <w:r>
        <w:t>PROFESSIONAL SUMMARY</w:t>
      </w:r>
      <w:r w:rsidR="08B7FBB0">
        <w:t xml:space="preserve">  </w:t>
      </w:r>
    </w:p>
    <w:p w14:paraId="6471A43E" w14:textId="36A1FCFB" w:rsidR="5E16EFC6" w:rsidRDefault="5E16EFC6" w:rsidP="1AB523E8">
      <w:pPr>
        <w:rPr>
          <w:szCs w:val="22"/>
        </w:rPr>
      </w:pPr>
      <w:r w:rsidRPr="06118BC4">
        <w:rPr>
          <w:rFonts w:ascii="Cambria" w:eastAsia="Cambria" w:hAnsi="Cambria" w:cs="Cambria"/>
          <w:color w:val="000000" w:themeColor="text1"/>
          <w:szCs w:val="22"/>
          <w:lang w:val="en-US"/>
        </w:rPr>
        <w:t>Electrical Designer with experience supporting engineering design and drafting for industrial and energy projects. Proficient in AutoCAD and MicroStation for preparing electrical drawings, single-line diagrams, power distribution layouts, and construction drawings. Experience supporting cable routing</w:t>
      </w:r>
      <w:r w:rsidR="531F3F01" w:rsidRPr="06118BC4">
        <w:rPr>
          <w:rFonts w:ascii="Cambria" w:eastAsia="Cambria" w:hAnsi="Cambria" w:cs="Cambria"/>
          <w:color w:val="000000" w:themeColor="text1"/>
          <w:szCs w:val="22"/>
          <w:lang w:val="en-US"/>
        </w:rPr>
        <w:t xml:space="preserve"> using Smart Plant 3D or S3D</w:t>
      </w:r>
      <w:r w:rsidRPr="06118BC4">
        <w:rPr>
          <w:rFonts w:ascii="Cambria" w:eastAsia="Cambria" w:hAnsi="Cambria" w:cs="Cambria"/>
          <w:color w:val="000000" w:themeColor="text1"/>
          <w:szCs w:val="22"/>
          <w:lang w:val="en-US"/>
        </w:rPr>
        <w:t>, material lists, and as-built documentation with exposure to power systems and substation fundamentals. Familiar with Canadian Electrical Code (CEC), Ontario Electrical Safety Code (OESC), and CSA standards. Strong ability to coordinate with multidisciplinary teams and deliver accurate, high-quality design outputs.</w:t>
      </w:r>
    </w:p>
    <w:p w14:paraId="5257C9EB" w14:textId="77777777" w:rsidR="00E53204" w:rsidRDefault="08B7FBB0" w:rsidP="1AB523E8">
      <w:pPr>
        <w:spacing w:after="74" w:line="276" w:lineRule="auto"/>
        <w:ind w:left="9" w:right="0" w:firstLine="0"/>
        <w:jc w:val="center"/>
      </w:pPr>
      <w:r w:rsidRPr="1AB523E8">
        <w:rPr>
          <w:color w:val="333333"/>
          <w:sz w:val="12"/>
          <w:szCs w:val="12"/>
        </w:rPr>
        <w:t xml:space="preserve"> </w:t>
      </w:r>
      <w:r w:rsidRPr="1AB523E8">
        <w:rPr>
          <w:sz w:val="21"/>
          <w:szCs w:val="21"/>
        </w:rPr>
        <w:t xml:space="preserve"> </w:t>
      </w:r>
    </w:p>
    <w:p w14:paraId="0CEA201B" w14:textId="77777777" w:rsidR="00E53204" w:rsidRDefault="08B7FBB0" w:rsidP="652F9A99">
      <w:pPr>
        <w:pStyle w:val="Heading1"/>
        <w:spacing w:line="276" w:lineRule="auto"/>
        <w:ind w:left="9"/>
      </w:pPr>
      <w:r>
        <w:t xml:space="preserve">HIGHLIGHTS OF SKILLS    </w:t>
      </w:r>
    </w:p>
    <w:p w14:paraId="7F9CEBA5" w14:textId="42091BFE" w:rsidR="002B15F9" w:rsidRPr="002B15F9" w:rsidRDefault="0A8DF788" w:rsidP="1AB523E8">
      <w:pPr>
        <w:pStyle w:val="ListParagraph"/>
        <w:numPr>
          <w:ilvl w:val="0"/>
          <w:numId w:val="14"/>
        </w:numPr>
        <w:spacing w:line="276" w:lineRule="auto"/>
        <w:ind w:right="13"/>
        <w:rPr>
          <w:rFonts w:ascii="Cambria" w:eastAsia="Cambria" w:hAnsi="Cambria" w:cs="Cambria"/>
          <w:color w:val="000000" w:themeColor="text1"/>
          <w:szCs w:val="22"/>
        </w:rPr>
      </w:pPr>
      <w:r w:rsidRPr="1AB523E8">
        <w:rPr>
          <w:rFonts w:ascii="Cambria" w:eastAsia="Cambria" w:hAnsi="Cambria" w:cs="Cambria"/>
          <w:color w:val="000000" w:themeColor="text1"/>
          <w:szCs w:val="22"/>
          <w:lang w:val="en-US"/>
        </w:rPr>
        <w:t xml:space="preserve">AutoCAD  </w:t>
      </w:r>
    </w:p>
    <w:p w14:paraId="7F3BFC12" w14:textId="12451756" w:rsidR="0A8DF788" w:rsidRDefault="0A8DF788" w:rsidP="1AB523E8">
      <w:pPr>
        <w:pStyle w:val="ListParagraph"/>
        <w:numPr>
          <w:ilvl w:val="0"/>
          <w:numId w:val="14"/>
        </w:numPr>
        <w:spacing w:line="276" w:lineRule="auto"/>
        <w:ind w:right="13"/>
        <w:rPr>
          <w:rFonts w:ascii="Cambria" w:eastAsia="Cambria" w:hAnsi="Cambria" w:cs="Cambria"/>
          <w:color w:val="000000" w:themeColor="text1"/>
          <w:szCs w:val="22"/>
        </w:rPr>
      </w:pPr>
      <w:r w:rsidRPr="1AB523E8">
        <w:rPr>
          <w:rFonts w:ascii="Cambria" w:eastAsia="Cambria" w:hAnsi="Cambria" w:cs="Cambria"/>
          <w:color w:val="000000" w:themeColor="text1"/>
          <w:szCs w:val="22"/>
          <w:lang w:val="en-US"/>
        </w:rPr>
        <w:t>MicroStation (2D/3D drafting)</w:t>
      </w:r>
    </w:p>
    <w:p w14:paraId="17D09975" w14:textId="35DDD234" w:rsidR="3789E588" w:rsidRDefault="3789E588" w:rsidP="1AB523E8">
      <w:pPr>
        <w:pStyle w:val="ListParagraph"/>
        <w:numPr>
          <w:ilvl w:val="0"/>
          <w:numId w:val="14"/>
        </w:numPr>
        <w:spacing w:line="276" w:lineRule="auto"/>
        <w:ind w:right="13"/>
        <w:rPr>
          <w:rFonts w:ascii="Cambria" w:eastAsia="Cambria" w:hAnsi="Cambria" w:cs="Cambria"/>
          <w:color w:val="000000" w:themeColor="text1"/>
          <w:szCs w:val="22"/>
        </w:rPr>
      </w:pPr>
      <w:r w:rsidRPr="770A0E14">
        <w:rPr>
          <w:rFonts w:ascii="Cambria" w:eastAsia="Cambria" w:hAnsi="Cambria" w:cs="Cambria"/>
          <w:color w:val="000000" w:themeColor="text1"/>
          <w:szCs w:val="22"/>
          <w:lang w:val="en-US"/>
        </w:rPr>
        <w:t>Smart plant 3D, S3D.</w:t>
      </w:r>
    </w:p>
    <w:p w14:paraId="1C980E04" w14:textId="0FEB377B" w:rsidR="2B4C9C39" w:rsidRDefault="2B4C9C39" w:rsidP="770A0E14">
      <w:pPr>
        <w:pStyle w:val="ListParagraph"/>
        <w:numPr>
          <w:ilvl w:val="0"/>
          <w:numId w:val="14"/>
        </w:numPr>
        <w:spacing w:line="276" w:lineRule="auto"/>
        <w:ind w:right="13"/>
        <w:rPr>
          <w:rFonts w:ascii="Cambria" w:eastAsia="Cambria" w:hAnsi="Cambria" w:cs="Cambria"/>
          <w:color w:val="000000" w:themeColor="text1"/>
          <w:szCs w:val="22"/>
        </w:rPr>
      </w:pPr>
      <w:r w:rsidRPr="770A0E14">
        <w:rPr>
          <w:rFonts w:ascii="Cambria" w:eastAsia="Cambria" w:hAnsi="Cambria" w:cs="Cambria"/>
          <w:color w:val="000000" w:themeColor="text1"/>
          <w:szCs w:val="22"/>
          <w:lang w:val="en-US"/>
        </w:rPr>
        <w:t>Lighting Calculation with AGI32</w:t>
      </w:r>
    </w:p>
    <w:p w14:paraId="6FED3E28" w14:textId="6FB938DB" w:rsidR="0A8DF788" w:rsidRDefault="0A8DF788" w:rsidP="1AB523E8">
      <w:pPr>
        <w:pStyle w:val="ListBullet"/>
        <w:numPr>
          <w:ilvl w:val="0"/>
          <w:numId w:val="14"/>
        </w:numPr>
        <w:rPr>
          <w:rFonts w:ascii="Cambria" w:eastAsia="Cambria" w:hAnsi="Cambria" w:cs="Cambria"/>
          <w:color w:val="000000" w:themeColor="text1"/>
          <w:szCs w:val="22"/>
        </w:rPr>
      </w:pPr>
      <w:r w:rsidRPr="1AB523E8">
        <w:rPr>
          <w:rFonts w:ascii="Cambria" w:eastAsia="Cambria" w:hAnsi="Cambria" w:cs="Cambria"/>
          <w:color w:val="000000" w:themeColor="text1"/>
          <w:szCs w:val="22"/>
          <w:lang w:val="en-US"/>
        </w:rPr>
        <w:t>Electrical design drawings &amp; construction drawings</w:t>
      </w:r>
    </w:p>
    <w:p w14:paraId="40C0B417" w14:textId="50E108AF" w:rsidR="0A8DF788" w:rsidRDefault="0A8DF788" w:rsidP="1AB523E8">
      <w:pPr>
        <w:pStyle w:val="ListBullet"/>
        <w:numPr>
          <w:ilvl w:val="0"/>
          <w:numId w:val="14"/>
        </w:numPr>
        <w:rPr>
          <w:rFonts w:ascii="Cambria" w:eastAsia="Cambria" w:hAnsi="Cambria" w:cs="Cambria"/>
          <w:color w:val="000000" w:themeColor="text1"/>
          <w:szCs w:val="22"/>
        </w:rPr>
      </w:pPr>
      <w:r w:rsidRPr="1AB523E8">
        <w:rPr>
          <w:rFonts w:ascii="Cambria" w:eastAsia="Cambria" w:hAnsi="Cambria" w:cs="Cambria"/>
          <w:color w:val="000000" w:themeColor="text1"/>
          <w:szCs w:val="22"/>
          <w:lang w:val="en-US"/>
        </w:rPr>
        <w:t>Transmission &amp; distribution fundamentals (T&amp;D exposure)</w:t>
      </w:r>
    </w:p>
    <w:p w14:paraId="3E53CFF6" w14:textId="6F5B80CA" w:rsidR="0A8DF788" w:rsidRDefault="0A8DF788" w:rsidP="1AB523E8">
      <w:pPr>
        <w:pStyle w:val="ListBullet"/>
        <w:numPr>
          <w:ilvl w:val="0"/>
          <w:numId w:val="14"/>
        </w:numPr>
        <w:rPr>
          <w:rFonts w:ascii="Cambria" w:eastAsia="Cambria" w:hAnsi="Cambria" w:cs="Cambria"/>
          <w:color w:val="000000" w:themeColor="text1"/>
          <w:szCs w:val="22"/>
        </w:rPr>
      </w:pPr>
      <w:r w:rsidRPr="1AB523E8">
        <w:rPr>
          <w:rFonts w:ascii="Cambria" w:eastAsia="Cambria" w:hAnsi="Cambria" w:cs="Cambria"/>
          <w:color w:val="000000" w:themeColor="text1"/>
          <w:szCs w:val="22"/>
          <w:lang w:val="en-US"/>
        </w:rPr>
        <w:t>Single-line diagrams (SLDs) &amp; power distribution</w:t>
      </w:r>
    </w:p>
    <w:p w14:paraId="787E05B9" w14:textId="79C2DD99" w:rsidR="0A8DF788" w:rsidRDefault="0A8DF788" w:rsidP="1AB523E8">
      <w:pPr>
        <w:pStyle w:val="ListBullet"/>
        <w:numPr>
          <w:ilvl w:val="0"/>
          <w:numId w:val="14"/>
        </w:numPr>
        <w:rPr>
          <w:rFonts w:ascii="Cambria" w:eastAsia="Cambria" w:hAnsi="Cambria" w:cs="Cambria"/>
          <w:color w:val="000000" w:themeColor="text1"/>
          <w:szCs w:val="22"/>
        </w:rPr>
      </w:pPr>
      <w:r w:rsidRPr="1AB523E8">
        <w:rPr>
          <w:rFonts w:ascii="Cambria" w:eastAsia="Cambria" w:hAnsi="Cambria" w:cs="Cambria"/>
          <w:color w:val="000000" w:themeColor="text1"/>
          <w:szCs w:val="22"/>
          <w:lang w:val="en-US"/>
        </w:rPr>
        <w:t>Cable routing, cable schedules, material take-offs</w:t>
      </w:r>
    </w:p>
    <w:p w14:paraId="1079B095" w14:textId="23FA3725" w:rsidR="0A8DF788" w:rsidRDefault="0A8DF788" w:rsidP="1AB523E8">
      <w:pPr>
        <w:pStyle w:val="ListBullet"/>
        <w:numPr>
          <w:ilvl w:val="0"/>
          <w:numId w:val="14"/>
        </w:numPr>
        <w:rPr>
          <w:rFonts w:ascii="Cambria" w:eastAsia="Cambria" w:hAnsi="Cambria" w:cs="Cambria"/>
          <w:color w:val="000000" w:themeColor="text1"/>
          <w:szCs w:val="22"/>
        </w:rPr>
      </w:pPr>
      <w:r w:rsidRPr="1AB523E8">
        <w:rPr>
          <w:rFonts w:ascii="Cambria" w:eastAsia="Cambria" w:hAnsi="Cambria" w:cs="Cambria"/>
          <w:color w:val="000000" w:themeColor="text1"/>
          <w:szCs w:val="22"/>
          <w:lang w:val="en-US"/>
        </w:rPr>
        <w:t>Engineering redlines, as-built drawings, revision control</w:t>
      </w:r>
    </w:p>
    <w:p w14:paraId="33689357" w14:textId="742FF781" w:rsidR="0A8DF788" w:rsidRDefault="0A8DF788" w:rsidP="1AB523E8">
      <w:pPr>
        <w:pStyle w:val="ListBullet"/>
        <w:numPr>
          <w:ilvl w:val="0"/>
          <w:numId w:val="14"/>
        </w:numPr>
        <w:rPr>
          <w:rFonts w:ascii="Cambria" w:eastAsia="Cambria" w:hAnsi="Cambria" w:cs="Cambria"/>
          <w:color w:val="000000" w:themeColor="text1"/>
          <w:szCs w:val="22"/>
        </w:rPr>
      </w:pPr>
      <w:r w:rsidRPr="1AB523E8">
        <w:rPr>
          <w:rFonts w:ascii="Cambria" w:eastAsia="Cambria" w:hAnsi="Cambria" w:cs="Cambria"/>
          <w:color w:val="000000" w:themeColor="text1"/>
          <w:szCs w:val="22"/>
          <w:lang w:val="en-US"/>
        </w:rPr>
        <w:t>Multidisciplinary coordination (civil, mechanical, electrical)</w:t>
      </w:r>
    </w:p>
    <w:p w14:paraId="2F747A76" w14:textId="0B776EF8" w:rsidR="0A8DF788" w:rsidRDefault="0A8DF788" w:rsidP="1AB523E8">
      <w:pPr>
        <w:pStyle w:val="ListBullet"/>
        <w:numPr>
          <w:ilvl w:val="0"/>
          <w:numId w:val="14"/>
        </w:numPr>
        <w:rPr>
          <w:rFonts w:ascii="Cambria" w:eastAsia="Cambria" w:hAnsi="Cambria" w:cs="Cambria"/>
          <w:color w:val="000000" w:themeColor="text1"/>
          <w:szCs w:val="22"/>
        </w:rPr>
      </w:pPr>
      <w:r w:rsidRPr="1AB523E8">
        <w:rPr>
          <w:rFonts w:ascii="Cambria" w:eastAsia="Cambria" w:hAnsi="Cambria" w:cs="Cambria"/>
          <w:color w:val="000000" w:themeColor="text1"/>
          <w:szCs w:val="22"/>
          <w:lang w:val="en-US"/>
        </w:rPr>
        <w:t>MS Office, MS Project</w:t>
      </w:r>
    </w:p>
    <w:p w14:paraId="62464511" w14:textId="0E983737" w:rsidR="0A8DF788" w:rsidRDefault="0A8DF788" w:rsidP="1AB523E8">
      <w:pPr>
        <w:pStyle w:val="ListBullet"/>
        <w:numPr>
          <w:ilvl w:val="0"/>
          <w:numId w:val="14"/>
        </w:numPr>
        <w:rPr>
          <w:rFonts w:ascii="Cambria" w:eastAsia="Cambria" w:hAnsi="Cambria" w:cs="Cambria"/>
          <w:color w:val="000000" w:themeColor="text1"/>
          <w:szCs w:val="22"/>
        </w:rPr>
      </w:pPr>
      <w:r w:rsidRPr="1AB523E8">
        <w:rPr>
          <w:rFonts w:ascii="Cambria" w:eastAsia="Cambria" w:hAnsi="Cambria" w:cs="Cambria"/>
          <w:color w:val="000000" w:themeColor="text1"/>
          <w:szCs w:val="22"/>
          <w:lang w:val="en-US"/>
        </w:rPr>
        <w:t>Pro</w:t>
      </w:r>
      <w:r w:rsidR="000E7F07">
        <w:rPr>
          <w:rFonts w:ascii="Cambria" w:eastAsia="Cambria" w:hAnsi="Cambria" w:cs="Cambria"/>
          <w:color w:val="000000" w:themeColor="text1"/>
          <w:szCs w:val="22"/>
          <w:lang w:val="en-US"/>
        </w:rPr>
        <w:t>ject</w:t>
      </w:r>
      <w:r w:rsidR="00AF29B4">
        <w:rPr>
          <w:rFonts w:ascii="Cambria" w:eastAsia="Cambria" w:hAnsi="Cambria" w:cs="Cambria"/>
          <w:color w:val="000000" w:themeColor="text1"/>
          <w:szCs w:val="22"/>
          <w:lang w:val="en-US"/>
        </w:rPr>
        <w:t>W</w:t>
      </w:r>
      <w:r w:rsidR="000E7F07">
        <w:rPr>
          <w:rFonts w:ascii="Cambria" w:eastAsia="Cambria" w:hAnsi="Cambria" w:cs="Cambria"/>
          <w:color w:val="000000" w:themeColor="text1"/>
          <w:szCs w:val="22"/>
          <w:lang w:val="en-US"/>
        </w:rPr>
        <w:t xml:space="preserve">ise </w:t>
      </w:r>
    </w:p>
    <w:p w14:paraId="3F9CD570" w14:textId="77777777" w:rsidR="00843390" w:rsidRDefault="00843390" w:rsidP="652F9A99">
      <w:pPr>
        <w:spacing w:line="276" w:lineRule="auto"/>
        <w:ind w:left="734" w:right="13" w:firstLine="0"/>
      </w:pPr>
    </w:p>
    <w:p w14:paraId="02078E50" w14:textId="77777777" w:rsidR="008F05FD" w:rsidRDefault="2ED20E3C" w:rsidP="652F9A99">
      <w:pPr>
        <w:pStyle w:val="Heading1"/>
        <w:spacing w:line="276" w:lineRule="auto"/>
        <w:ind w:left="9"/>
      </w:pPr>
      <w:r>
        <w:t xml:space="preserve">EMPLOYMENT EXPERIENCE </w:t>
      </w:r>
    </w:p>
    <w:p w14:paraId="44A8A668" w14:textId="76FE2B0F" w:rsidR="00843390" w:rsidRPr="00843390" w:rsidRDefault="2AE9E2B3" w:rsidP="652F9A99">
      <w:pPr>
        <w:spacing w:line="276" w:lineRule="auto"/>
        <w:rPr>
          <w:b/>
          <w:bCs/>
        </w:rPr>
      </w:pPr>
      <w:r w:rsidRPr="652F9A99">
        <w:rPr>
          <w:b/>
          <w:bCs/>
        </w:rPr>
        <w:t xml:space="preserve">Electrical Designer </w:t>
      </w:r>
    </w:p>
    <w:p w14:paraId="1504CA49" w14:textId="50EF0FD4" w:rsidR="00843390" w:rsidRPr="00843390" w:rsidRDefault="2AE9E2B3" w:rsidP="652F9A99">
      <w:pPr>
        <w:spacing w:line="276" w:lineRule="auto"/>
      </w:pPr>
      <w:r w:rsidRPr="1AB523E8">
        <w:rPr>
          <w:b/>
          <w:bCs/>
        </w:rPr>
        <w:t xml:space="preserve">Hatch Ltd., </w:t>
      </w:r>
      <w:r w:rsidR="61CC4643" w:rsidRPr="1AB523E8">
        <w:rPr>
          <w:b/>
          <w:bCs/>
        </w:rPr>
        <w:t>Ontario,</w:t>
      </w:r>
      <w:r w:rsidR="61CC4643">
        <w:t xml:space="preserve"> Mississauga </w:t>
      </w:r>
      <w:r>
        <w:t xml:space="preserve">—                                                                            May 2025 </w:t>
      </w:r>
      <w:r w:rsidR="36ADE19F">
        <w:t>-</w:t>
      </w:r>
      <w:r>
        <w:t xml:space="preserve"> Present</w:t>
      </w:r>
    </w:p>
    <w:p w14:paraId="51DF3922" w14:textId="6E2E1695" w:rsidR="3ECBEB57" w:rsidRDefault="3ECBEB57" w:rsidP="1AB523E8">
      <w:pPr>
        <w:pStyle w:val="ListParagraph"/>
        <w:numPr>
          <w:ilvl w:val="0"/>
          <w:numId w:val="15"/>
        </w:numPr>
        <w:rPr>
          <w:rFonts w:ascii="Cambria" w:eastAsia="Cambria" w:hAnsi="Cambria" w:cs="Cambria"/>
          <w:color w:val="000000" w:themeColor="text1"/>
          <w:szCs w:val="22"/>
        </w:rPr>
      </w:pPr>
      <w:r w:rsidRPr="1AB523E8">
        <w:rPr>
          <w:rFonts w:ascii="Cambria" w:eastAsia="Cambria" w:hAnsi="Cambria" w:cs="Cambria"/>
          <w:color w:val="000000" w:themeColor="text1"/>
          <w:szCs w:val="22"/>
          <w:lang w:val="en-US"/>
        </w:rPr>
        <w:t>Prepared and updated electrical design drawings including single-line diagrams, power distribution layouts, lighting layouts, and wiring diagrams using AutoCAD and MicroStation</w:t>
      </w:r>
    </w:p>
    <w:p w14:paraId="2A94B675" w14:textId="6D043F8D" w:rsidR="3ECBEB57" w:rsidRDefault="3ECBEB57" w:rsidP="1AB523E8">
      <w:pPr>
        <w:pStyle w:val="ListBullet"/>
        <w:numPr>
          <w:ilvl w:val="0"/>
          <w:numId w:val="15"/>
        </w:numPr>
        <w:rPr>
          <w:rFonts w:ascii="Cambria" w:eastAsia="Cambria" w:hAnsi="Cambria" w:cs="Cambria"/>
          <w:color w:val="000000" w:themeColor="text1"/>
          <w:szCs w:val="22"/>
        </w:rPr>
      </w:pPr>
      <w:r w:rsidRPr="1AB523E8">
        <w:rPr>
          <w:rFonts w:ascii="Cambria" w:eastAsia="Cambria" w:hAnsi="Cambria" w:cs="Cambria"/>
          <w:color w:val="000000" w:themeColor="text1"/>
          <w:szCs w:val="22"/>
          <w:lang w:val="en-US"/>
        </w:rPr>
        <w:t>Supported cable routing design, cable schedules, and material take-offs for industrial and energy-sector projects</w:t>
      </w:r>
      <w:r w:rsidR="0C7FE021" w:rsidRPr="1AB523E8">
        <w:rPr>
          <w:rFonts w:ascii="Cambria" w:eastAsia="Cambria" w:hAnsi="Cambria" w:cs="Cambria"/>
          <w:color w:val="000000" w:themeColor="text1"/>
          <w:szCs w:val="22"/>
          <w:lang w:val="en-US"/>
        </w:rPr>
        <w:t xml:space="preserve"> using Smart plant 3D or S3D.</w:t>
      </w:r>
    </w:p>
    <w:p w14:paraId="6A866353" w14:textId="2937C042" w:rsidR="0C7FE021" w:rsidRDefault="0C7FE021" w:rsidP="1AB523E8">
      <w:pPr>
        <w:pStyle w:val="ListBullet"/>
        <w:numPr>
          <w:ilvl w:val="0"/>
          <w:numId w:val="15"/>
        </w:numPr>
        <w:rPr>
          <w:rFonts w:ascii="Cambria" w:eastAsia="Cambria" w:hAnsi="Cambria" w:cs="Cambria"/>
          <w:color w:val="000000" w:themeColor="text1"/>
          <w:szCs w:val="22"/>
          <w:lang w:val="en-US"/>
        </w:rPr>
      </w:pPr>
      <w:r w:rsidRPr="770A0E14">
        <w:rPr>
          <w:rFonts w:ascii="Cambria" w:eastAsia="Cambria" w:hAnsi="Cambria" w:cs="Cambria"/>
          <w:color w:val="000000" w:themeColor="text1"/>
          <w:szCs w:val="22"/>
          <w:lang w:val="en-US"/>
        </w:rPr>
        <w:t xml:space="preserve">Supported Control and Automation team for 3D Modelling using Smart plant 3D or </w:t>
      </w:r>
      <w:r w:rsidR="60F3AF11" w:rsidRPr="770A0E14">
        <w:rPr>
          <w:rFonts w:ascii="Cambria" w:eastAsia="Cambria" w:hAnsi="Cambria" w:cs="Cambria"/>
          <w:color w:val="000000" w:themeColor="text1"/>
          <w:szCs w:val="22"/>
          <w:lang w:val="en-US"/>
        </w:rPr>
        <w:t>S3D.</w:t>
      </w:r>
    </w:p>
    <w:p w14:paraId="3FFCBBA2" w14:textId="20E8D16B" w:rsidR="4F109FB3" w:rsidRDefault="4F109FB3" w:rsidP="770A0E14">
      <w:pPr>
        <w:pStyle w:val="ListBullet"/>
        <w:numPr>
          <w:ilvl w:val="0"/>
          <w:numId w:val="15"/>
        </w:numPr>
        <w:rPr>
          <w:rFonts w:ascii="Cambria" w:eastAsia="Cambria" w:hAnsi="Cambria" w:cs="Cambria"/>
          <w:color w:val="000000" w:themeColor="text1"/>
          <w:szCs w:val="22"/>
          <w:lang w:val="en-US"/>
        </w:rPr>
      </w:pPr>
      <w:r w:rsidRPr="770A0E14">
        <w:rPr>
          <w:rFonts w:ascii="Cambria" w:eastAsia="Cambria" w:hAnsi="Cambria" w:cs="Cambria"/>
          <w:color w:val="000000" w:themeColor="text1"/>
          <w:szCs w:val="22"/>
          <w:lang w:val="en-US"/>
        </w:rPr>
        <w:t>Lighting calculation with AGI32, to meet lighting criteria, Lux aver</w:t>
      </w:r>
      <w:r w:rsidR="4F500EED" w:rsidRPr="770A0E14">
        <w:rPr>
          <w:rFonts w:ascii="Cambria" w:eastAsia="Cambria" w:hAnsi="Cambria" w:cs="Cambria"/>
          <w:color w:val="000000" w:themeColor="text1"/>
          <w:szCs w:val="22"/>
          <w:lang w:val="en-US"/>
        </w:rPr>
        <w:t xml:space="preserve">age </w:t>
      </w:r>
    </w:p>
    <w:p w14:paraId="6BCA050C" w14:textId="70760328" w:rsidR="3ECBEB57" w:rsidRDefault="3ECBEB57" w:rsidP="1AB523E8">
      <w:pPr>
        <w:pStyle w:val="ListBullet"/>
        <w:numPr>
          <w:ilvl w:val="0"/>
          <w:numId w:val="15"/>
        </w:numPr>
        <w:rPr>
          <w:rFonts w:ascii="Cambria" w:eastAsia="Cambria" w:hAnsi="Cambria" w:cs="Cambria"/>
          <w:color w:val="000000" w:themeColor="text1"/>
          <w:szCs w:val="22"/>
        </w:rPr>
      </w:pPr>
      <w:r w:rsidRPr="1AB523E8">
        <w:rPr>
          <w:rFonts w:ascii="Cambria" w:eastAsia="Cambria" w:hAnsi="Cambria" w:cs="Cambria"/>
          <w:color w:val="000000" w:themeColor="text1"/>
          <w:szCs w:val="22"/>
          <w:lang w:val="en-US"/>
        </w:rPr>
        <w:t>Interpreted engineering inputs, specifications, and design calculations to develop accurate drawing deliverables</w:t>
      </w:r>
    </w:p>
    <w:p w14:paraId="50F8EA63" w14:textId="2C6FC9F3" w:rsidR="3ECBEB57" w:rsidRDefault="3ECBEB57" w:rsidP="1AB523E8">
      <w:pPr>
        <w:pStyle w:val="ListBullet"/>
        <w:numPr>
          <w:ilvl w:val="0"/>
          <w:numId w:val="15"/>
        </w:numPr>
        <w:rPr>
          <w:rFonts w:ascii="Cambria" w:eastAsia="Cambria" w:hAnsi="Cambria" w:cs="Cambria"/>
          <w:color w:val="000000" w:themeColor="text1"/>
          <w:szCs w:val="22"/>
        </w:rPr>
      </w:pPr>
      <w:r w:rsidRPr="1AB523E8">
        <w:rPr>
          <w:rFonts w:ascii="Cambria" w:eastAsia="Cambria" w:hAnsi="Cambria" w:cs="Cambria"/>
          <w:color w:val="000000" w:themeColor="text1"/>
          <w:szCs w:val="22"/>
          <w:lang w:val="en-US"/>
        </w:rPr>
        <w:t>Assisted with construction drawing preparation and as-built documentation based on site data and revisions</w:t>
      </w:r>
    </w:p>
    <w:p w14:paraId="3609BFA5" w14:textId="76844354" w:rsidR="3ECBEB57" w:rsidRDefault="3ECBEB57" w:rsidP="1AB523E8">
      <w:pPr>
        <w:pStyle w:val="ListBullet"/>
        <w:numPr>
          <w:ilvl w:val="0"/>
          <w:numId w:val="15"/>
        </w:numPr>
        <w:rPr>
          <w:rFonts w:ascii="Cambria" w:eastAsia="Cambria" w:hAnsi="Cambria" w:cs="Cambria"/>
          <w:color w:val="000000" w:themeColor="text1"/>
          <w:szCs w:val="22"/>
        </w:rPr>
      </w:pPr>
      <w:r w:rsidRPr="1AB523E8">
        <w:rPr>
          <w:rFonts w:ascii="Cambria" w:eastAsia="Cambria" w:hAnsi="Cambria" w:cs="Cambria"/>
          <w:color w:val="000000" w:themeColor="text1"/>
          <w:szCs w:val="22"/>
          <w:lang w:val="en-US"/>
        </w:rPr>
        <w:t>Coordinated with multidisciplinary teams to resolve design conflicts and ensure constructability</w:t>
      </w:r>
    </w:p>
    <w:p w14:paraId="138585C8" w14:textId="502EE071" w:rsidR="3ECBEB57" w:rsidRDefault="3ECBEB57" w:rsidP="1AB523E8">
      <w:pPr>
        <w:pStyle w:val="ListBullet"/>
        <w:numPr>
          <w:ilvl w:val="0"/>
          <w:numId w:val="15"/>
        </w:numPr>
        <w:rPr>
          <w:rFonts w:ascii="Cambria" w:eastAsia="Cambria" w:hAnsi="Cambria" w:cs="Cambria"/>
          <w:color w:val="000000" w:themeColor="text1"/>
          <w:szCs w:val="22"/>
        </w:rPr>
      </w:pPr>
      <w:r w:rsidRPr="1AB523E8">
        <w:rPr>
          <w:rFonts w:ascii="Cambria" w:eastAsia="Cambria" w:hAnsi="Cambria" w:cs="Cambria"/>
          <w:color w:val="000000" w:themeColor="text1"/>
          <w:szCs w:val="22"/>
          <w:lang w:val="en-US"/>
        </w:rPr>
        <w:t>Contributed to project documentation and drawing packages supporting engineering and construction activities</w:t>
      </w:r>
    </w:p>
    <w:p w14:paraId="4780052D" w14:textId="77777777" w:rsidR="00843390" w:rsidRPr="00843390" w:rsidRDefault="00843390" w:rsidP="652F9A99">
      <w:pPr>
        <w:spacing w:line="276" w:lineRule="auto"/>
      </w:pPr>
    </w:p>
    <w:p w14:paraId="76EB4BC8" w14:textId="4D94CC0B" w:rsidR="008F05FD" w:rsidRPr="00EB620D" w:rsidRDefault="2ED20E3C" w:rsidP="652F9A99">
      <w:pPr>
        <w:spacing w:after="52" w:line="276" w:lineRule="auto"/>
        <w:ind w:left="29" w:right="0" w:firstLine="0"/>
        <w:rPr>
          <w:b/>
          <w:bCs/>
          <w:sz w:val="24"/>
        </w:rPr>
      </w:pPr>
      <w:r w:rsidRPr="652F9A99">
        <w:rPr>
          <w:b/>
          <w:bCs/>
          <w:sz w:val="24"/>
        </w:rPr>
        <w:t xml:space="preserve">CAD Designer/ Administrative assistant                                                       </w:t>
      </w:r>
      <w:r w:rsidRPr="652F9A99">
        <w:rPr>
          <w:rFonts w:eastAsia="Arial"/>
          <w:color w:val="252525"/>
        </w:rPr>
        <w:t xml:space="preserve">May 2024 </w:t>
      </w:r>
      <w:r w:rsidR="37615982" w:rsidRPr="652F9A99">
        <w:rPr>
          <w:rFonts w:eastAsia="Arial"/>
          <w:color w:val="252525"/>
        </w:rPr>
        <w:t>–</w:t>
      </w:r>
      <w:r w:rsidRPr="652F9A99">
        <w:rPr>
          <w:rFonts w:eastAsia="Arial"/>
          <w:color w:val="252525"/>
        </w:rPr>
        <w:t xml:space="preserve"> </w:t>
      </w:r>
      <w:r w:rsidR="37615982" w:rsidRPr="652F9A99">
        <w:rPr>
          <w:rFonts w:eastAsia="Arial"/>
          <w:color w:val="252525"/>
        </w:rPr>
        <w:t>Sep 2024</w:t>
      </w:r>
    </w:p>
    <w:p w14:paraId="3BC724C1" w14:textId="77777777" w:rsidR="008F05FD" w:rsidRDefault="2ED20E3C" w:rsidP="652F9A99">
      <w:pPr>
        <w:spacing w:line="276" w:lineRule="auto"/>
        <w:rPr>
          <w:rFonts w:eastAsia="Arial"/>
          <w:color w:val="252525"/>
          <w:sz w:val="24"/>
        </w:rPr>
      </w:pPr>
      <w:r w:rsidRPr="652F9A99">
        <w:rPr>
          <w:rFonts w:eastAsia="Arial"/>
          <w:color w:val="252525"/>
          <w:sz w:val="24"/>
        </w:rPr>
        <w:lastRenderedPageBreak/>
        <w:t>Linde Canada Inc</w:t>
      </w:r>
    </w:p>
    <w:p w14:paraId="461254A7" w14:textId="32B11D69" w:rsidR="69F902E0" w:rsidRDefault="69F902E0" w:rsidP="652F9A99">
      <w:pPr>
        <w:pStyle w:val="ListParagraph"/>
        <w:numPr>
          <w:ilvl w:val="0"/>
          <w:numId w:val="15"/>
        </w:numPr>
        <w:spacing w:after="52" w:line="276" w:lineRule="auto"/>
        <w:ind w:right="0"/>
      </w:pPr>
      <w:r w:rsidRPr="7CB88D1F">
        <w:t>Produced and revised P&amp;IDs, Process Flow Diagrams (PFDs), General Arrangement drawings,</w:t>
      </w:r>
      <w:r w:rsidRPr="7CB88D1F">
        <w:rPr>
          <w:b/>
          <w:bCs/>
        </w:rPr>
        <w:t xml:space="preserve"> and equipment layouts</w:t>
      </w:r>
      <w:r w:rsidRPr="7CB88D1F">
        <w:t xml:space="preserve"> in AutoCAD for industrial facilities.</w:t>
      </w:r>
    </w:p>
    <w:p w14:paraId="7432F72F" w14:textId="0375D01A" w:rsidR="69F902E0" w:rsidRDefault="69F902E0" w:rsidP="652F9A99">
      <w:pPr>
        <w:pStyle w:val="ListParagraph"/>
        <w:numPr>
          <w:ilvl w:val="0"/>
          <w:numId w:val="15"/>
        </w:numPr>
        <w:spacing w:before="240" w:after="240"/>
      </w:pPr>
      <w:r w:rsidRPr="7CB88D1F">
        <w:t xml:space="preserve">Updated </w:t>
      </w:r>
      <w:r w:rsidRPr="7CB88D1F">
        <w:rPr>
          <w:b/>
          <w:bCs/>
        </w:rPr>
        <w:t xml:space="preserve">multi-layer </w:t>
      </w:r>
      <w:r w:rsidRPr="7CB88D1F">
        <w:t>AutoCAD drawings and 2D/3D layouts based on engineering redlines and design changes.</w:t>
      </w:r>
    </w:p>
    <w:p w14:paraId="64CDF00A" w14:textId="47DDBE71" w:rsidR="69F902E0" w:rsidRDefault="69F902E0" w:rsidP="652F9A99">
      <w:pPr>
        <w:pStyle w:val="ListParagraph"/>
        <w:numPr>
          <w:ilvl w:val="0"/>
          <w:numId w:val="15"/>
        </w:numPr>
        <w:spacing w:before="240" w:after="240"/>
      </w:pPr>
      <w:r w:rsidRPr="652F9A99">
        <w:t xml:space="preserve">Worked closely with </w:t>
      </w:r>
      <w:r w:rsidRPr="652F9A99">
        <w:rPr>
          <w:b/>
          <w:bCs/>
        </w:rPr>
        <w:t>licensed engineers</w:t>
      </w:r>
      <w:r w:rsidRPr="652F9A99">
        <w:t xml:space="preserve"> to ensure drawing accuracy, compliance with standards, and constructability.</w:t>
      </w:r>
    </w:p>
    <w:p w14:paraId="24DC415D" w14:textId="187DDB9A" w:rsidR="69F902E0" w:rsidRDefault="69F902E0" w:rsidP="652F9A99">
      <w:pPr>
        <w:pStyle w:val="ListParagraph"/>
        <w:numPr>
          <w:ilvl w:val="0"/>
          <w:numId w:val="15"/>
        </w:numPr>
        <w:spacing w:before="240" w:after="240"/>
      </w:pPr>
      <w:r w:rsidRPr="652F9A99">
        <w:t xml:space="preserve">Maintained </w:t>
      </w:r>
      <w:r w:rsidRPr="652F9A99">
        <w:rPr>
          <w:b/>
          <w:bCs/>
        </w:rPr>
        <w:t>controlled technical documentation</w:t>
      </w:r>
      <w:r w:rsidRPr="652F9A99">
        <w:t xml:space="preserve"> and supported regulatory and client submissions (TSSA, BIICO, PPSA).</w:t>
      </w:r>
    </w:p>
    <w:p w14:paraId="28942B8F" w14:textId="7B48854A" w:rsidR="69F902E0" w:rsidRDefault="69F902E0" w:rsidP="652F9A99">
      <w:pPr>
        <w:pStyle w:val="ListParagraph"/>
        <w:numPr>
          <w:ilvl w:val="0"/>
          <w:numId w:val="15"/>
        </w:numPr>
        <w:spacing w:before="240" w:after="240"/>
      </w:pPr>
      <w:r w:rsidRPr="652F9A99">
        <w:t xml:space="preserve">Assisted with </w:t>
      </w:r>
      <w:r w:rsidRPr="652F9A99">
        <w:rPr>
          <w:b/>
          <w:bCs/>
        </w:rPr>
        <w:t>document control, drawing management, and revision tracking</w:t>
      </w:r>
      <w:r w:rsidRPr="652F9A99">
        <w:t xml:space="preserve"> using EAM and Microsoft Dynamics 365.</w:t>
      </w:r>
    </w:p>
    <w:p w14:paraId="4F3D4A81" w14:textId="77777777" w:rsidR="008F05FD" w:rsidRDefault="008F05FD" w:rsidP="652F9A99">
      <w:pPr>
        <w:spacing w:after="52" w:line="276" w:lineRule="auto"/>
        <w:ind w:left="29" w:right="0" w:firstLine="0"/>
      </w:pPr>
    </w:p>
    <w:p w14:paraId="0E46DA0D" w14:textId="7DC91C54" w:rsidR="00E53204" w:rsidRDefault="2ED20E3C" w:rsidP="1AB523E8">
      <w:pPr>
        <w:spacing w:line="276" w:lineRule="auto"/>
        <w:ind w:left="0" w:firstLine="0"/>
      </w:pPr>
      <w:r w:rsidRPr="1AB523E8">
        <w:rPr>
          <w:rFonts w:eastAsia="Arial"/>
          <w:color w:val="252525"/>
          <w:sz w:val="24"/>
        </w:rPr>
        <w:t xml:space="preserve"> </w:t>
      </w:r>
      <w:r w:rsidR="08B7FBB0" w:rsidRPr="1AB523E8">
        <w:rPr>
          <w:b/>
          <w:bCs/>
          <w:sz w:val="28"/>
          <w:szCs w:val="28"/>
        </w:rPr>
        <w:t xml:space="preserve">EDUCATION </w:t>
      </w:r>
      <w:r w:rsidR="08B7FBB0" w:rsidRPr="1AB523E8">
        <w:rPr>
          <w:sz w:val="28"/>
          <w:szCs w:val="28"/>
        </w:rPr>
        <w:t xml:space="preserve"> </w:t>
      </w:r>
    </w:p>
    <w:p w14:paraId="7E23C021" w14:textId="77777777" w:rsidR="00625D9A" w:rsidRPr="00625D9A" w:rsidRDefault="36ADE19F" w:rsidP="652F9A99">
      <w:pPr>
        <w:spacing w:line="276" w:lineRule="auto"/>
        <w:rPr>
          <w:b/>
          <w:bCs/>
        </w:rPr>
      </w:pPr>
      <w:r w:rsidRPr="652F9A99">
        <w:rPr>
          <w:b/>
          <w:bCs/>
        </w:rPr>
        <w:t>Bachelor of Engineering – Power Systems Engineering</w:t>
      </w:r>
    </w:p>
    <w:p w14:paraId="3C8EAEE5" w14:textId="0CC84276" w:rsidR="00625D9A" w:rsidRPr="00625D9A" w:rsidRDefault="36ADE19F" w:rsidP="652F9A99">
      <w:pPr>
        <w:spacing w:line="276" w:lineRule="auto"/>
      </w:pPr>
      <w:r w:rsidRPr="7CB88D1F">
        <w:rPr>
          <w:b/>
          <w:bCs/>
        </w:rPr>
        <w:t xml:space="preserve">Conestoga College, Cambridge, ON                                                               </w:t>
      </w:r>
      <w:r w:rsidR="6060A476" w:rsidRPr="7CB88D1F">
        <w:rPr>
          <w:b/>
          <w:bCs/>
        </w:rPr>
        <w:t xml:space="preserve">   </w:t>
      </w:r>
      <w:r>
        <w:t>Sept 202</w:t>
      </w:r>
      <w:r w:rsidR="4FD7065D">
        <w:t>1</w:t>
      </w:r>
      <w:r>
        <w:t xml:space="preserve"> – </w:t>
      </w:r>
      <w:r w:rsidR="0BF2CED2">
        <w:t>S</w:t>
      </w:r>
      <w:r>
        <w:t>ept</w:t>
      </w:r>
      <w:r w:rsidR="6829F3E1">
        <w:t xml:space="preserve"> </w:t>
      </w:r>
      <w:r>
        <w:t>202</w:t>
      </w:r>
      <w:r w:rsidR="131ADD7C">
        <w:t>3</w:t>
      </w:r>
      <w:r w:rsidRPr="7CB88D1F">
        <w:rPr>
          <w:b/>
          <w:bCs/>
        </w:rPr>
        <w:t xml:space="preserve"> </w:t>
      </w:r>
    </w:p>
    <w:p w14:paraId="48D8593D" w14:textId="77777777" w:rsidR="00625D9A" w:rsidRPr="00625D9A" w:rsidRDefault="36ADE19F" w:rsidP="652F9A99">
      <w:pPr>
        <w:numPr>
          <w:ilvl w:val="0"/>
          <w:numId w:val="18"/>
        </w:numPr>
        <w:spacing w:line="276" w:lineRule="auto"/>
      </w:pPr>
      <w:r>
        <w:t>Focus on power distribution, electrical protection systems, utility operations, high-voltage equipment, power system design, and AutoCAD integration for electrical layouts.</w:t>
      </w:r>
    </w:p>
    <w:p w14:paraId="2EE44F08" w14:textId="77777777" w:rsidR="00625D9A" w:rsidRPr="00625D9A" w:rsidRDefault="36ADE19F" w:rsidP="652F9A99">
      <w:pPr>
        <w:numPr>
          <w:ilvl w:val="0"/>
          <w:numId w:val="18"/>
        </w:numPr>
        <w:spacing w:line="276" w:lineRule="auto"/>
      </w:pPr>
      <w:r>
        <w:t>Coursework includes power system analysis, electrical machines, protection &amp; control systems, substation design fundamentals, and drafting for power engineering applications.</w:t>
      </w:r>
    </w:p>
    <w:p w14:paraId="07B89F88" w14:textId="77777777" w:rsidR="00625D9A" w:rsidRPr="00625D9A" w:rsidRDefault="36ADE19F" w:rsidP="652F9A99">
      <w:pPr>
        <w:numPr>
          <w:ilvl w:val="0"/>
          <w:numId w:val="18"/>
        </w:numPr>
        <w:spacing w:line="276" w:lineRule="auto"/>
      </w:pPr>
      <w:r>
        <w:t>Strong emphasis on technical communication, problem-solving, and engineering project coordination</w:t>
      </w:r>
    </w:p>
    <w:p w14:paraId="7A43044B" w14:textId="77777777" w:rsidR="00625D9A" w:rsidRPr="00625D9A" w:rsidRDefault="00625D9A" w:rsidP="652F9A99">
      <w:pPr>
        <w:spacing w:line="276" w:lineRule="auto"/>
      </w:pPr>
    </w:p>
    <w:p w14:paraId="4F27D414" w14:textId="1B3BB02A" w:rsidR="00E53204" w:rsidRDefault="6682A533" w:rsidP="652F9A99">
      <w:pPr>
        <w:tabs>
          <w:tab w:val="center" w:pos="6991"/>
        </w:tabs>
        <w:spacing w:after="0" w:line="276" w:lineRule="auto"/>
        <w:ind w:left="0" w:right="0" w:firstLine="0"/>
      </w:pPr>
      <w:r w:rsidRPr="7CB88D1F">
        <w:rPr>
          <w:b/>
          <w:bCs/>
        </w:rPr>
        <w:t xml:space="preserve">Diploma in Electrical Engineering </w:t>
      </w:r>
      <w:r w:rsidR="043A4EC5" w:rsidRPr="7CB88D1F">
        <w:rPr>
          <w:b/>
          <w:bCs/>
        </w:rPr>
        <w:t xml:space="preserve">Technician </w:t>
      </w:r>
      <w:r w:rsidR="00931A54">
        <w:tab/>
      </w:r>
      <w:r w:rsidR="08B7FBB0">
        <w:t xml:space="preserve">                         </w:t>
      </w:r>
      <w:r w:rsidR="4BF73839">
        <w:t xml:space="preserve">     </w:t>
      </w:r>
      <w:r w:rsidR="2B505784">
        <w:t xml:space="preserve">  </w:t>
      </w:r>
      <w:r w:rsidR="08B7FBB0">
        <w:t xml:space="preserve"> September 20</w:t>
      </w:r>
      <w:r w:rsidR="1CF09BA2">
        <w:t>2</w:t>
      </w:r>
      <w:r w:rsidR="3A547C53">
        <w:t>3</w:t>
      </w:r>
      <w:r w:rsidR="08B7FBB0">
        <w:t xml:space="preserve"> </w:t>
      </w:r>
      <w:r w:rsidR="408F66CE">
        <w:t>–</w:t>
      </w:r>
      <w:r w:rsidR="6F3EC1E0">
        <w:t xml:space="preserve"> </w:t>
      </w:r>
      <w:r w:rsidR="408F66CE">
        <w:t>April 2025</w:t>
      </w:r>
      <w:r w:rsidR="08B7FBB0">
        <w:t xml:space="preserve"> </w:t>
      </w:r>
      <w:r w:rsidR="08B7FBB0" w:rsidRPr="7CB88D1F">
        <w:rPr>
          <w:b/>
          <w:bCs/>
        </w:rPr>
        <w:t xml:space="preserve"> </w:t>
      </w:r>
    </w:p>
    <w:p w14:paraId="45FFD550" w14:textId="77777777" w:rsidR="00E53204" w:rsidRDefault="08B7FBB0" w:rsidP="652F9A99">
      <w:pPr>
        <w:spacing w:after="181" w:line="276" w:lineRule="auto"/>
        <w:ind w:right="13"/>
      </w:pPr>
      <w:r>
        <w:t xml:space="preserve">Conestoga College, Cambridge, ON  </w:t>
      </w:r>
    </w:p>
    <w:p w14:paraId="02A733EF" w14:textId="388A9AA8" w:rsidR="00E53204" w:rsidRDefault="101E336A" w:rsidP="652F9A99">
      <w:pPr>
        <w:numPr>
          <w:ilvl w:val="0"/>
          <w:numId w:val="2"/>
        </w:numPr>
        <w:spacing w:line="276" w:lineRule="auto"/>
        <w:ind w:right="13" w:hanging="360"/>
      </w:pPr>
      <w:r>
        <w:t>Two</w:t>
      </w:r>
      <w:r w:rsidR="08B7FBB0">
        <w:t xml:space="preserve">-year program prepares students for a career in </w:t>
      </w:r>
      <w:r w:rsidR="4598DC02">
        <w:t xml:space="preserve">CAD drafting, Electrical Technician </w:t>
      </w:r>
      <w:r w:rsidR="2B505784">
        <w:t>or maint</w:t>
      </w:r>
      <w:r w:rsidR="6363DF43">
        <w:t>enance</w:t>
      </w:r>
      <w:r w:rsidR="2B505784">
        <w:t xml:space="preserve"> of industrial machi</w:t>
      </w:r>
      <w:r w:rsidR="2ED20E3C">
        <w:t>nery</w:t>
      </w:r>
    </w:p>
    <w:p w14:paraId="63801171" w14:textId="4B949CBC" w:rsidR="00E53204" w:rsidRDefault="08B7FBB0" w:rsidP="652F9A99">
      <w:pPr>
        <w:numPr>
          <w:ilvl w:val="0"/>
          <w:numId w:val="2"/>
        </w:numPr>
        <w:spacing w:line="276" w:lineRule="auto"/>
        <w:ind w:right="13" w:hanging="360"/>
      </w:pPr>
      <w:r>
        <w:t xml:space="preserve">Curriculum is a blend of mathematics, science, engineering theory, design and </w:t>
      </w:r>
      <w:r w:rsidR="4342BC5B">
        <w:t>project-based</w:t>
      </w:r>
      <w:r>
        <w:t xml:space="preserve"> learning  </w:t>
      </w:r>
    </w:p>
    <w:p w14:paraId="432A100B" w14:textId="0C47A861" w:rsidR="00E53204" w:rsidRDefault="08B7FBB0" w:rsidP="652F9A99">
      <w:pPr>
        <w:numPr>
          <w:ilvl w:val="0"/>
          <w:numId w:val="2"/>
        </w:numPr>
        <w:spacing w:after="12" w:line="276" w:lineRule="auto"/>
        <w:ind w:right="13" w:hanging="360"/>
      </w:pPr>
      <w:r>
        <w:t>Expected date of graduation: May 20</w:t>
      </w:r>
      <w:r w:rsidR="3FB254CF">
        <w:t>2</w:t>
      </w:r>
      <w:r w:rsidR="01764C40">
        <w:t>5</w:t>
      </w:r>
      <w:r>
        <w:t xml:space="preserve">  </w:t>
      </w:r>
    </w:p>
    <w:p w14:paraId="61E6BAD1" w14:textId="77777777" w:rsidR="000D24CC" w:rsidRDefault="000D24CC" w:rsidP="652F9A99">
      <w:pPr>
        <w:spacing w:after="12" w:line="276" w:lineRule="auto"/>
        <w:ind w:left="734" w:right="13" w:firstLine="0"/>
      </w:pPr>
    </w:p>
    <w:p w14:paraId="4E3CC1FF" w14:textId="473B29D9" w:rsidR="652F9A99" w:rsidRDefault="652F9A99" w:rsidP="652F9A99">
      <w:pPr>
        <w:spacing w:after="65" w:line="276" w:lineRule="auto"/>
        <w:ind w:left="29" w:right="0" w:firstLine="0"/>
        <w:rPr>
          <w:b/>
          <w:bCs/>
          <w:sz w:val="21"/>
          <w:szCs w:val="21"/>
        </w:rPr>
      </w:pPr>
    </w:p>
    <w:p w14:paraId="3FB6475E" w14:textId="4DA4625E" w:rsidR="00E53204" w:rsidRPr="000D24CC" w:rsidRDefault="2E04E300" w:rsidP="652F9A99">
      <w:pPr>
        <w:spacing w:after="65" w:line="276" w:lineRule="auto"/>
        <w:ind w:left="29" w:right="0" w:firstLine="0"/>
        <w:rPr>
          <w:b/>
          <w:bCs/>
          <w:sz w:val="21"/>
          <w:szCs w:val="21"/>
        </w:rPr>
      </w:pPr>
      <w:r w:rsidRPr="652F9A99">
        <w:rPr>
          <w:b/>
          <w:bCs/>
          <w:sz w:val="21"/>
          <w:szCs w:val="21"/>
        </w:rPr>
        <w:t>Advanced Diploma in</w:t>
      </w:r>
      <w:r w:rsidR="08B7FBB0" w:rsidRPr="652F9A99">
        <w:rPr>
          <w:sz w:val="21"/>
          <w:szCs w:val="21"/>
        </w:rPr>
        <w:t xml:space="preserve"> </w:t>
      </w:r>
      <w:r w:rsidRPr="652F9A99">
        <w:rPr>
          <w:b/>
          <w:bCs/>
          <w:sz w:val="21"/>
          <w:szCs w:val="21"/>
        </w:rPr>
        <w:t xml:space="preserve">Electronics and Communication Engineering                        </w:t>
      </w:r>
      <w:r w:rsidRPr="652F9A99">
        <w:rPr>
          <w:sz w:val="21"/>
          <w:szCs w:val="21"/>
        </w:rPr>
        <w:t>Aug 2017 – April 2020</w:t>
      </w:r>
    </w:p>
    <w:p w14:paraId="293310A2" w14:textId="14CC1E2F" w:rsidR="000D24CC" w:rsidRDefault="2E04E300" w:rsidP="652F9A99">
      <w:pPr>
        <w:spacing w:after="65" w:line="276" w:lineRule="auto"/>
        <w:ind w:left="29" w:right="0" w:firstLine="0"/>
        <w:rPr>
          <w:sz w:val="21"/>
          <w:szCs w:val="21"/>
        </w:rPr>
      </w:pPr>
      <w:r w:rsidRPr="652F9A99">
        <w:rPr>
          <w:sz w:val="21"/>
          <w:szCs w:val="21"/>
        </w:rPr>
        <w:t xml:space="preserve">  Sant </w:t>
      </w:r>
      <w:r w:rsidR="4342BC5B" w:rsidRPr="652F9A99">
        <w:rPr>
          <w:sz w:val="21"/>
          <w:szCs w:val="21"/>
        </w:rPr>
        <w:t>L</w:t>
      </w:r>
      <w:r w:rsidRPr="652F9A99">
        <w:rPr>
          <w:sz w:val="21"/>
          <w:szCs w:val="21"/>
        </w:rPr>
        <w:t xml:space="preserve">ongowal institute of Engineering and Technology, India                                 </w:t>
      </w:r>
    </w:p>
    <w:p w14:paraId="4A5A0939" w14:textId="52A3A805" w:rsidR="000D24CC" w:rsidRDefault="2E04E300" w:rsidP="652F9A99">
      <w:pPr>
        <w:pStyle w:val="ListParagraph"/>
        <w:numPr>
          <w:ilvl w:val="0"/>
          <w:numId w:val="9"/>
        </w:numPr>
        <w:spacing w:after="65" w:line="276" w:lineRule="auto"/>
        <w:ind w:right="0"/>
      </w:pPr>
      <w:r>
        <w:t>In-depth study of advanced concepts in Electronics and Communication Engineering.</w:t>
      </w:r>
    </w:p>
    <w:p w14:paraId="01451C5B" w14:textId="2646215E" w:rsidR="000D24CC" w:rsidRDefault="2E04E300" w:rsidP="652F9A99">
      <w:pPr>
        <w:pStyle w:val="ListParagraph"/>
        <w:numPr>
          <w:ilvl w:val="0"/>
          <w:numId w:val="9"/>
        </w:numPr>
        <w:spacing w:after="65" w:line="276" w:lineRule="auto"/>
        <w:ind w:right="0"/>
      </w:pPr>
      <w:r>
        <w:t>Advanced courses in electronic circuits, communication systems, signal processing, and digital electronics.</w:t>
      </w:r>
    </w:p>
    <w:p w14:paraId="60DAB185" w14:textId="48CCB18C" w:rsidR="000D24CC" w:rsidRDefault="2E04E300" w:rsidP="652F9A99">
      <w:pPr>
        <w:pStyle w:val="ListParagraph"/>
        <w:numPr>
          <w:ilvl w:val="0"/>
          <w:numId w:val="9"/>
        </w:numPr>
        <w:spacing w:after="65" w:line="276" w:lineRule="auto"/>
        <w:ind w:right="0"/>
      </w:pPr>
      <w:r>
        <w:t>Extensive hands-on experience with state-of-the-art laboratory equipment.</w:t>
      </w:r>
    </w:p>
    <w:p w14:paraId="5305996C" w14:textId="5981F623" w:rsidR="000D24CC" w:rsidRDefault="2E04E300" w:rsidP="652F9A99">
      <w:pPr>
        <w:pStyle w:val="ListParagraph"/>
        <w:numPr>
          <w:ilvl w:val="0"/>
          <w:numId w:val="9"/>
        </w:numPr>
        <w:spacing w:after="65" w:line="276" w:lineRule="auto"/>
        <w:ind w:right="0"/>
      </w:pPr>
      <w:r>
        <w:t>Opportunity to earn industry-recognized certifications during the program.</w:t>
      </w:r>
    </w:p>
    <w:p w14:paraId="1DFBF46B" w14:textId="77777777" w:rsidR="000E23C8" w:rsidRDefault="000E23C8" w:rsidP="652F9A99">
      <w:pPr>
        <w:pStyle w:val="ListParagraph"/>
        <w:spacing w:after="65" w:line="276" w:lineRule="auto"/>
        <w:ind w:left="749" w:right="0" w:firstLine="0"/>
      </w:pPr>
    </w:p>
    <w:p w14:paraId="4EDCC507" w14:textId="77777777" w:rsidR="00E53204" w:rsidRDefault="08B7FBB0" w:rsidP="652F9A99">
      <w:pPr>
        <w:spacing w:after="0" w:line="276" w:lineRule="auto"/>
        <w:ind w:left="9" w:right="0"/>
      </w:pPr>
      <w:r w:rsidRPr="652F9A99">
        <w:rPr>
          <w:b/>
          <w:bCs/>
          <w:sz w:val="28"/>
          <w:szCs w:val="28"/>
        </w:rPr>
        <w:t xml:space="preserve">PROJECTS </w:t>
      </w:r>
    </w:p>
    <w:p w14:paraId="067F7C42" w14:textId="77777777" w:rsidR="00E53204" w:rsidRDefault="08B7FBB0" w:rsidP="652F9A99">
      <w:pPr>
        <w:spacing w:after="0" w:line="276" w:lineRule="auto"/>
        <w:ind w:left="29" w:right="0" w:firstLine="0"/>
      </w:pPr>
      <w:r w:rsidRPr="652F9A99">
        <w:rPr>
          <w:sz w:val="21"/>
          <w:szCs w:val="21"/>
        </w:rPr>
        <w:t xml:space="preserve"> </w:t>
      </w:r>
    </w:p>
    <w:p w14:paraId="63CE93DE" w14:textId="00AF920C" w:rsidR="00E53204" w:rsidRPr="006C4797" w:rsidRDefault="1CF09BA2" w:rsidP="652F9A99">
      <w:pPr>
        <w:spacing w:after="0" w:line="276" w:lineRule="auto"/>
        <w:ind w:left="29" w:right="0" w:firstLine="0"/>
        <w:rPr>
          <w:rFonts w:eastAsia="Arial"/>
          <w:b/>
          <w:bCs/>
          <w:color w:val="252525"/>
        </w:rPr>
      </w:pPr>
      <w:r w:rsidRPr="652F9A99">
        <w:rPr>
          <w:rFonts w:eastAsia="Arial"/>
          <w:b/>
          <w:bCs/>
          <w:color w:val="252525"/>
        </w:rPr>
        <w:t>Manufacturing Equipment</w:t>
      </w:r>
      <w:r w:rsidR="08B7FBB0" w:rsidRPr="652F9A99">
        <w:rPr>
          <w:rFonts w:eastAsia="Arial"/>
          <w:b/>
          <w:bCs/>
          <w:color w:val="252525"/>
        </w:rPr>
        <w:t xml:space="preserve">                                                                                         </w:t>
      </w:r>
      <w:r w:rsidR="712D3BA2" w:rsidRPr="652F9A99">
        <w:rPr>
          <w:rFonts w:eastAsia="Arial"/>
          <w:color w:val="252525"/>
        </w:rPr>
        <w:t>J</w:t>
      </w:r>
      <w:r w:rsidR="08B7FBB0" w:rsidRPr="652F9A99">
        <w:rPr>
          <w:rFonts w:eastAsia="Arial"/>
          <w:color w:val="252525"/>
        </w:rPr>
        <w:t xml:space="preserve">an 2024 </w:t>
      </w:r>
      <w:r w:rsidR="712D3BA2" w:rsidRPr="652F9A99">
        <w:rPr>
          <w:rFonts w:eastAsia="Arial"/>
          <w:color w:val="252525"/>
        </w:rPr>
        <w:t>–</w:t>
      </w:r>
      <w:r w:rsidR="08B7FBB0" w:rsidRPr="652F9A99">
        <w:rPr>
          <w:rFonts w:eastAsia="Arial"/>
          <w:color w:val="252525"/>
        </w:rPr>
        <w:t xml:space="preserve"> </w:t>
      </w:r>
      <w:r w:rsidR="712D3BA2" w:rsidRPr="652F9A99">
        <w:rPr>
          <w:rFonts w:eastAsia="Arial"/>
          <w:color w:val="252525"/>
        </w:rPr>
        <w:t>April 2024</w:t>
      </w:r>
    </w:p>
    <w:p w14:paraId="20198189" w14:textId="532F09AD" w:rsidR="00843390" w:rsidRPr="00843390" w:rsidRDefault="2AE9E2B3" w:rsidP="652F9A99">
      <w:pPr>
        <w:pStyle w:val="ListParagraph"/>
        <w:numPr>
          <w:ilvl w:val="0"/>
          <w:numId w:val="9"/>
        </w:numPr>
        <w:spacing w:after="0" w:line="276" w:lineRule="auto"/>
        <w:rPr>
          <w:rFonts w:eastAsia="Arial"/>
          <w:color w:val="252525"/>
        </w:rPr>
      </w:pPr>
      <w:r w:rsidRPr="652F9A99">
        <w:rPr>
          <w:rFonts w:eastAsia="Arial"/>
          <w:color w:val="252525"/>
        </w:rPr>
        <w:lastRenderedPageBreak/>
        <w:t xml:space="preserve">Designed complete </w:t>
      </w:r>
      <w:r w:rsidRPr="652F9A99">
        <w:rPr>
          <w:rFonts w:eastAsia="Arial"/>
          <w:b/>
          <w:bCs/>
          <w:color w:val="252525"/>
        </w:rPr>
        <w:t>electrical wiring layouts</w:t>
      </w:r>
      <w:r w:rsidRPr="652F9A99">
        <w:rPr>
          <w:rFonts w:eastAsia="Arial"/>
          <w:color w:val="252525"/>
        </w:rPr>
        <w:t>, control circuits, and panel connections for an automated colour-based sorting machine using AutoCAD.</w:t>
      </w:r>
    </w:p>
    <w:p w14:paraId="0D8B3193" w14:textId="4E932191" w:rsidR="00843390" w:rsidRPr="00843390" w:rsidRDefault="2AE9E2B3" w:rsidP="652F9A99">
      <w:pPr>
        <w:pStyle w:val="ListParagraph"/>
        <w:numPr>
          <w:ilvl w:val="0"/>
          <w:numId w:val="9"/>
        </w:numPr>
        <w:spacing w:after="0" w:line="276" w:lineRule="auto"/>
        <w:rPr>
          <w:rFonts w:eastAsia="Arial"/>
          <w:color w:val="252525"/>
        </w:rPr>
      </w:pPr>
      <w:r w:rsidRPr="652F9A99">
        <w:rPr>
          <w:rFonts w:eastAsia="Arial"/>
          <w:color w:val="252525"/>
        </w:rPr>
        <w:t xml:space="preserve">Developed and tested PLC logic concepts using </w:t>
      </w:r>
      <w:r w:rsidRPr="652F9A99">
        <w:rPr>
          <w:rFonts w:eastAsia="Arial"/>
          <w:b/>
          <w:bCs/>
          <w:color w:val="252525"/>
        </w:rPr>
        <w:t>Allen-Bradley Logix 5563</w:t>
      </w:r>
      <w:r w:rsidRPr="652F9A99">
        <w:rPr>
          <w:rFonts w:eastAsia="Arial"/>
          <w:color w:val="252525"/>
        </w:rPr>
        <w:t>, including I/O mapping, basic ladder logic, and integration with sensors and actuators.</w:t>
      </w:r>
    </w:p>
    <w:p w14:paraId="2FF98ED9" w14:textId="7D7B8AD8" w:rsidR="00843390" w:rsidRPr="00843390" w:rsidRDefault="2AE9E2B3" w:rsidP="652F9A99">
      <w:pPr>
        <w:pStyle w:val="ListParagraph"/>
        <w:numPr>
          <w:ilvl w:val="0"/>
          <w:numId w:val="9"/>
        </w:numPr>
        <w:spacing w:after="0" w:line="276" w:lineRule="auto"/>
        <w:rPr>
          <w:rFonts w:eastAsia="Arial"/>
          <w:color w:val="252525"/>
        </w:rPr>
      </w:pPr>
      <w:r w:rsidRPr="652F9A99">
        <w:rPr>
          <w:rFonts w:eastAsia="Arial"/>
          <w:color w:val="252525"/>
        </w:rPr>
        <w:t>Designed mechanical framework in AutoCAD and coordinated with team members for assembly and testing.</w:t>
      </w:r>
    </w:p>
    <w:p w14:paraId="13E9E863" w14:textId="078A7224" w:rsidR="00843390" w:rsidRPr="00843390" w:rsidRDefault="2AE9E2B3" w:rsidP="652F9A99">
      <w:pPr>
        <w:pStyle w:val="ListParagraph"/>
        <w:numPr>
          <w:ilvl w:val="0"/>
          <w:numId w:val="9"/>
        </w:numPr>
        <w:spacing w:after="0" w:line="276" w:lineRule="auto"/>
        <w:rPr>
          <w:rFonts w:eastAsia="Arial"/>
          <w:color w:val="252525"/>
        </w:rPr>
      </w:pPr>
      <w:r w:rsidRPr="652F9A99">
        <w:rPr>
          <w:rFonts w:eastAsia="Arial"/>
          <w:color w:val="252525"/>
        </w:rPr>
        <w:t>Built project schedule, dependencies, and resource planning using MS Project.</w:t>
      </w:r>
    </w:p>
    <w:p w14:paraId="57D1B4A6" w14:textId="77777777" w:rsidR="00AA0553" w:rsidRPr="00AA0553" w:rsidRDefault="00AA0553" w:rsidP="652F9A99">
      <w:pPr>
        <w:pStyle w:val="ListParagraph"/>
        <w:spacing w:after="0" w:line="276" w:lineRule="auto"/>
        <w:ind w:left="749" w:right="0" w:firstLine="0"/>
        <w:rPr>
          <w:b/>
          <w:bCs/>
        </w:rPr>
      </w:pPr>
    </w:p>
    <w:p w14:paraId="53EDFD50" w14:textId="77777777" w:rsidR="00447BE0" w:rsidRDefault="00447BE0" w:rsidP="652F9A99">
      <w:pPr>
        <w:spacing w:after="146" w:line="276" w:lineRule="auto"/>
        <w:ind w:left="0" w:right="0" w:firstLine="0"/>
        <w:rPr>
          <w:rFonts w:eastAsia="Arial"/>
          <w:b/>
          <w:bCs/>
          <w:color w:val="252525"/>
        </w:rPr>
      </w:pPr>
    </w:p>
    <w:p w14:paraId="70A06F73" w14:textId="7D30DAF3" w:rsidR="00EF4E75" w:rsidRPr="00843390" w:rsidRDefault="259AE9E9" w:rsidP="652F9A99">
      <w:pPr>
        <w:spacing w:line="276" w:lineRule="auto"/>
        <w:rPr>
          <w:rFonts w:eastAsia="Arial"/>
          <w:color w:val="252525"/>
        </w:rPr>
      </w:pPr>
      <w:r w:rsidRPr="652F9A99">
        <w:rPr>
          <w:rFonts w:eastAsia="Arial"/>
          <w:color w:val="252525"/>
        </w:rPr>
        <w:t xml:space="preserve">   </w:t>
      </w:r>
    </w:p>
    <w:sectPr w:rsidR="00EF4E75" w:rsidRPr="00843390">
      <w:pgSz w:w="12240" w:h="15840"/>
      <w:pgMar w:top="535" w:right="1356" w:bottom="1098" w:left="14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2EC"/>
    <w:multiLevelType w:val="hybridMultilevel"/>
    <w:tmpl w:val="C91CD8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D05EE7"/>
    <w:multiLevelType w:val="hybridMultilevel"/>
    <w:tmpl w:val="F900044C"/>
    <w:lvl w:ilvl="0" w:tplc="40090001">
      <w:start w:val="1"/>
      <w:numFmt w:val="bullet"/>
      <w:lvlText w:val=""/>
      <w:lvlJc w:val="left"/>
      <w:pPr>
        <w:ind w:left="1459" w:hanging="360"/>
      </w:pPr>
      <w:rPr>
        <w:rFonts w:ascii="Symbol" w:hAnsi="Symbol" w:hint="default"/>
      </w:rPr>
    </w:lvl>
    <w:lvl w:ilvl="1" w:tplc="40090003" w:tentative="1">
      <w:start w:val="1"/>
      <w:numFmt w:val="bullet"/>
      <w:lvlText w:val="o"/>
      <w:lvlJc w:val="left"/>
      <w:pPr>
        <w:ind w:left="2179" w:hanging="360"/>
      </w:pPr>
      <w:rPr>
        <w:rFonts w:ascii="Courier New" w:hAnsi="Courier New" w:cs="Courier New" w:hint="default"/>
      </w:rPr>
    </w:lvl>
    <w:lvl w:ilvl="2" w:tplc="40090005" w:tentative="1">
      <w:start w:val="1"/>
      <w:numFmt w:val="bullet"/>
      <w:lvlText w:val=""/>
      <w:lvlJc w:val="left"/>
      <w:pPr>
        <w:ind w:left="2899" w:hanging="360"/>
      </w:pPr>
      <w:rPr>
        <w:rFonts w:ascii="Wingdings" w:hAnsi="Wingdings" w:hint="default"/>
      </w:rPr>
    </w:lvl>
    <w:lvl w:ilvl="3" w:tplc="40090001" w:tentative="1">
      <w:start w:val="1"/>
      <w:numFmt w:val="bullet"/>
      <w:lvlText w:val=""/>
      <w:lvlJc w:val="left"/>
      <w:pPr>
        <w:ind w:left="3619" w:hanging="360"/>
      </w:pPr>
      <w:rPr>
        <w:rFonts w:ascii="Symbol" w:hAnsi="Symbol" w:hint="default"/>
      </w:rPr>
    </w:lvl>
    <w:lvl w:ilvl="4" w:tplc="40090003" w:tentative="1">
      <w:start w:val="1"/>
      <w:numFmt w:val="bullet"/>
      <w:lvlText w:val="o"/>
      <w:lvlJc w:val="left"/>
      <w:pPr>
        <w:ind w:left="4339" w:hanging="360"/>
      </w:pPr>
      <w:rPr>
        <w:rFonts w:ascii="Courier New" w:hAnsi="Courier New" w:cs="Courier New" w:hint="default"/>
      </w:rPr>
    </w:lvl>
    <w:lvl w:ilvl="5" w:tplc="40090005" w:tentative="1">
      <w:start w:val="1"/>
      <w:numFmt w:val="bullet"/>
      <w:lvlText w:val=""/>
      <w:lvlJc w:val="left"/>
      <w:pPr>
        <w:ind w:left="5059" w:hanging="360"/>
      </w:pPr>
      <w:rPr>
        <w:rFonts w:ascii="Wingdings" w:hAnsi="Wingdings" w:hint="default"/>
      </w:rPr>
    </w:lvl>
    <w:lvl w:ilvl="6" w:tplc="40090001" w:tentative="1">
      <w:start w:val="1"/>
      <w:numFmt w:val="bullet"/>
      <w:lvlText w:val=""/>
      <w:lvlJc w:val="left"/>
      <w:pPr>
        <w:ind w:left="5779" w:hanging="360"/>
      </w:pPr>
      <w:rPr>
        <w:rFonts w:ascii="Symbol" w:hAnsi="Symbol" w:hint="default"/>
      </w:rPr>
    </w:lvl>
    <w:lvl w:ilvl="7" w:tplc="40090003" w:tentative="1">
      <w:start w:val="1"/>
      <w:numFmt w:val="bullet"/>
      <w:lvlText w:val="o"/>
      <w:lvlJc w:val="left"/>
      <w:pPr>
        <w:ind w:left="6499" w:hanging="360"/>
      </w:pPr>
      <w:rPr>
        <w:rFonts w:ascii="Courier New" w:hAnsi="Courier New" w:cs="Courier New" w:hint="default"/>
      </w:rPr>
    </w:lvl>
    <w:lvl w:ilvl="8" w:tplc="40090005" w:tentative="1">
      <w:start w:val="1"/>
      <w:numFmt w:val="bullet"/>
      <w:lvlText w:val=""/>
      <w:lvlJc w:val="left"/>
      <w:pPr>
        <w:ind w:left="7219" w:hanging="360"/>
      </w:pPr>
      <w:rPr>
        <w:rFonts w:ascii="Wingdings" w:hAnsi="Wingdings" w:hint="default"/>
      </w:rPr>
    </w:lvl>
  </w:abstractNum>
  <w:abstractNum w:abstractNumId="2" w15:restartNumberingAfterBreak="0">
    <w:nsid w:val="061A5425"/>
    <w:multiLevelType w:val="hybridMultilevel"/>
    <w:tmpl w:val="C968122A"/>
    <w:lvl w:ilvl="0" w:tplc="40090001">
      <w:start w:val="1"/>
      <w:numFmt w:val="bullet"/>
      <w:lvlText w:val=""/>
      <w:lvlJc w:val="left"/>
      <w:pPr>
        <w:ind w:left="3591" w:hanging="360"/>
      </w:pPr>
      <w:rPr>
        <w:rFonts w:ascii="Symbol" w:hAnsi="Symbol" w:hint="default"/>
      </w:rPr>
    </w:lvl>
    <w:lvl w:ilvl="1" w:tplc="40090003" w:tentative="1">
      <w:start w:val="1"/>
      <w:numFmt w:val="bullet"/>
      <w:lvlText w:val="o"/>
      <w:lvlJc w:val="left"/>
      <w:pPr>
        <w:ind w:left="4311" w:hanging="360"/>
      </w:pPr>
      <w:rPr>
        <w:rFonts w:ascii="Courier New" w:hAnsi="Courier New" w:cs="Courier New" w:hint="default"/>
      </w:rPr>
    </w:lvl>
    <w:lvl w:ilvl="2" w:tplc="40090005" w:tentative="1">
      <w:start w:val="1"/>
      <w:numFmt w:val="bullet"/>
      <w:lvlText w:val=""/>
      <w:lvlJc w:val="left"/>
      <w:pPr>
        <w:ind w:left="5031" w:hanging="360"/>
      </w:pPr>
      <w:rPr>
        <w:rFonts w:ascii="Wingdings" w:hAnsi="Wingdings" w:hint="default"/>
      </w:rPr>
    </w:lvl>
    <w:lvl w:ilvl="3" w:tplc="40090001" w:tentative="1">
      <w:start w:val="1"/>
      <w:numFmt w:val="bullet"/>
      <w:lvlText w:val=""/>
      <w:lvlJc w:val="left"/>
      <w:pPr>
        <w:ind w:left="5751" w:hanging="360"/>
      </w:pPr>
      <w:rPr>
        <w:rFonts w:ascii="Symbol" w:hAnsi="Symbol" w:hint="default"/>
      </w:rPr>
    </w:lvl>
    <w:lvl w:ilvl="4" w:tplc="40090003" w:tentative="1">
      <w:start w:val="1"/>
      <w:numFmt w:val="bullet"/>
      <w:lvlText w:val="o"/>
      <w:lvlJc w:val="left"/>
      <w:pPr>
        <w:ind w:left="6471" w:hanging="360"/>
      </w:pPr>
      <w:rPr>
        <w:rFonts w:ascii="Courier New" w:hAnsi="Courier New" w:cs="Courier New" w:hint="default"/>
      </w:rPr>
    </w:lvl>
    <w:lvl w:ilvl="5" w:tplc="40090005" w:tentative="1">
      <w:start w:val="1"/>
      <w:numFmt w:val="bullet"/>
      <w:lvlText w:val=""/>
      <w:lvlJc w:val="left"/>
      <w:pPr>
        <w:ind w:left="7191" w:hanging="360"/>
      </w:pPr>
      <w:rPr>
        <w:rFonts w:ascii="Wingdings" w:hAnsi="Wingdings" w:hint="default"/>
      </w:rPr>
    </w:lvl>
    <w:lvl w:ilvl="6" w:tplc="40090001" w:tentative="1">
      <w:start w:val="1"/>
      <w:numFmt w:val="bullet"/>
      <w:lvlText w:val=""/>
      <w:lvlJc w:val="left"/>
      <w:pPr>
        <w:ind w:left="7911" w:hanging="360"/>
      </w:pPr>
      <w:rPr>
        <w:rFonts w:ascii="Symbol" w:hAnsi="Symbol" w:hint="default"/>
      </w:rPr>
    </w:lvl>
    <w:lvl w:ilvl="7" w:tplc="40090003" w:tentative="1">
      <w:start w:val="1"/>
      <w:numFmt w:val="bullet"/>
      <w:lvlText w:val="o"/>
      <w:lvlJc w:val="left"/>
      <w:pPr>
        <w:ind w:left="8631" w:hanging="360"/>
      </w:pPr>
      <w:rPr>
        <w:rFonts w:ascii="Courier New" w:hAnsi="Courier New" w:cs="Courier New" w:hint="default"/>
      </w:rPr>
    </w:lvl>
    <w:lvl w:ilvl="8" w:tplc="40090005" w:tentative="1">
      <w:start w:val="1"/>
      <w:numFmt w:val="bullet"/>
      <w:lvlText w:val=""/>
      <w:lvlJc w:val="left"/>
      <w:pPr>
        <w:ind w:left="9351" w:hanging="360"/>
      </w:pPr>
      <w:rPr>
        <w:rFonts w:ascii="Wingdings" w:hAnsi="Wingdings" w:hint="default"/>
      </w:rPr>
    </w:lvl>
  </w:abstractNum>
  <w:abstractNum w:abstractNumId="3" w15:restartNumberingAfterBreak="0">
    <w:nsid w:val="12295774"/>
    <w:multiLevelType w:val="multilevel"/>
    <w:tmpl w:val="7402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90201"/>
    <w:multiLevelType w:val="hybridMultilevel"/>
    <w:tmpl w:val="103C0E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8483963"/>
    <w:multiLevelType w:val="hybridMultilevel"/>
    <w:tmpl w:val="9AD2E44C"/>
    <w:lvl w:ilvl="0" w:tplc="40090001">
      <w:start w:val="1"/>
      <w:numFmt w:val="bullet"/>
      <w:lvlText w:val=""/>
      <w:lvlJc w:val="left"/>
      <w:pPr>
        <w:ind w:left="749" w:hanging="360"/>
      </w:pPr>
      <w:rPr>
        <w:rFonts w:ascii="Symbol" w:hAnsi="Symbol" w:hint="default"/>
      </w:rPr>
    </w:lvl>
    <w:lvl w:ilvl="1" w:tplc="40090003" w:tentative="1">
      <w:start w:val="1"/>
      <w:numFmt w:val="bullet"/>
      <w:lvlText w:val="o"/>
      <w:lvlJc w:val="left"/>
      <w:pPr>
        <w:ind w:left="1469" w:hanging="360"/>
      </w:pPr>
      <w:rPr>
        <w:rFonts w:ascii="Courier New" w:hAnsi="Courier New" w:cs="Courier New" w:hint="default"/>
      </w:rPr>
    </w:lvl>
    <w:lvl w:ilvl="2" w:tplc="40090005" w:tentative="1">
      <w:start w:val="1"/>
      <w:numFmt w:val="bullet"/>
      <w:lvlText w:val=""/>
      <w:lvlJc w:val="left"/>
      <w:pPr>
        <w:ind w:left="2189" w:hanging="360"/>
      </w:pPr>
      <w:rPr>
        <w:rFonts w:ascii="Wingdings" w:hAnsi="Wingdings" w:hint="default"/>
      </w:rPr>
    </w:lvl>
    <w:lvl w:ilvl="3" w:tplc="40090001" w:tentative="1">
      <w:start w:val="1"/>
      <w:numFmt w:val="bullet"/>
      <w:lvlText w:val=""/>
      <w:lvlJc w:val="left"/>
      <w:pPr>
        <w:ind w:left="2909" w:hanging="360"/>
      </w:pPr>
      <w:rPr>
        <w:rFonts w:ascii="Symbol" w:hAnsi="Symbol" w:hint="default"/>
      </w:rPr>
    </w:lvl>
    <w:lvl w:ilvl="4" w:tplc="40090003" w:tentative="1">
      <w:start w:val="1"/>
      <w:numFmt w:val="bullet"/>
      <w:lvlText w:val="o"/>
      <w:lvlJc w:val="left"/>
      <w:pPr>
        <w:ind w:left="3629" w:hanging="360"/>
      </w:pPr>
      <w:rPr>
        <w:rFonts w:ascii="Courier New" w:hAnsi="Courier New" w:cs="Courier New" w:hint="default"/>
      </w:rPr>
    </w:lvl>
    <w:lvl w:ilvl="5" w:tplc="40090005" w:tentative="1">
      <w:start w:val="1"/>
      <w:numFmt w:val="bullet"/>
      <w:lvlText w:val=""/>
      <w:lvlJc w:val="left"/>
      <w:pPr>
        <w:ind w:left="4349" w:hanging="360"/>
      </w:pPr>
      <w:rPr>
        <w:rFonts w:ascii="Wingdings" w:hAnsi="Wingdings" w:hint="default"/>
      </w:rPr>
    </w:lvl>
    <w:lvl w:ilvl="6" w:tplc="40090001" w:tentative="1">
      <w:start w:val="1"/>
      <w:numFmt w:val="bullet"/>
      <w:lvlText w:val=""/>
      <w:lvlJc w:val="left"/>
      <w:pPr>
        <w:ind w:left="5069" w:hanging="360"/>
      </w:pPr>
      <w:rPr>
        <w:rFonts w:ascii="Symbol" w:hAnsi="Symbol" w:hint="default"/>
      </w:rPr>
    </w:lvl>
    <w:lvl w:ilvl="7" w:tplc="40090003" w:tentative="1">
      <w:start w:val="1"/>
      <w:numFmt w:val="bullet"/>
      <w:lvlText w:val="o"/>
      <w:lvlJc w:val="left"/>
      <w:pPr>
        <w:ind w:left="5789" w:hanging="360"/>
      </w:pPr>
      <w:rPr>
        <w:rFonts w:ascii="Courier New" w:hAnsi="Courier New" w:cs="Courier New" w:hint="default"/>
      </w:rPr>
    </w:lvl>
    <w:lvl w:ilvl="8" w:tplc="40090005" w:tentative="1">
      <w:start w:val="1"/>
      <w:numFmt w:val="bullet"/>
      <w:lvlText w:val=""/>
      <w:lvlJc w:val="left"/>
      <w:pPr>
        <w:ind w:left="6509" w:hanging="360"/>
      </w:pPr>
      <w:rPr>
        <w:rFonts w:ascii="Wingdings" w:hAnsi="Wingdings" w:hint="default"/>
      </w:rPr>
    </w:lvl>
  </w:abstractNum>
  <w:abstractNum w:abstractNumId="6" w15:restartNumberingAfterBreak="0">
    <w:nsid w:val="2A43163D"/>
    <w:multiLevelType w:val="hybridMultilevel"/>
    <w:tmpl w:val="519AD04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A5B1E24"/>
    <w:multiLevelType w:val="hybridMultilevel"/>
    <w:tmpl w:val="E5962BB4"/>
    <w:lvl w:ilvl="0" w:tplc="097AF2FA">
      <w:start w:val="1"/>
      <w:numFmt w:val="bullet"/>
      <w:lvlText w:val="•"/>
      <w:lvlJc w:val="left"/>
      <w:pPr>
        <w:ind w:left="7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8FCA346">
      <w:start w:val="1"/>
      <w:numFmt w:val="bullet"/>
      <w:lvlText w:val="o"/>
      <w:lvlJc w:val="left"/>
      <w:pPr>
        <w:ind w:left="14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578581C">
      <w:start w:val="1"/>
      <w:numFmt w:val="bullet"/>
      <w:lvlText w:val="▪"/>
      <w:lvlJc w:val="left"/>
      <w:pPr>
        <w:ind w:left="21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D3A92C4">
      <w:start w:val="1"/>
      <w:numFmt w:val="bullet"/>
      <w:lvlText w:val="•"/>
      <w:lvlJc w:val="left"/>
      <w:pPr>
        <w:ind w:left="28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1DAE11E">
      <w:start w:val="1"/>
      <w:numFmt w:val="bullet"/>
      <w:lvlText w:val="o"/>
      <w:lvlJc w:val="left"/>
      <w:pPr>
        <w:ind w:left="36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E6C5F62">
      <w:start w:val="1"/>
      <w:numFmt w:val="bullet"/>
      <w:lvlText w:val="▪"/>
      <w:lvlJc w:val="left"/>
      <w:pPr>
        <w:ind w:left="43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0FCFD74">
      <w:start w:val="1"/>
      <w:numFmt w:val="bullet"/>
      <w:lvlText w:val="•"/>
      <w:lvlJc w:val="left"/>
      <w:pPr>
        <w:ind w:left="50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E584404">
      <w:start w:val="1"/>
      <w:numFmt w:val="bullet"/>
      <w:lvlText w:val="o"/>
      <w:lvlJc w:val="left"/>
      <w:pPr>
        <w:ind w:left="57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9EC760E">
      <w:start w:val="1"/>
      <w:numFmt w:val="bullet"/>
      <w:lvlText w:val="▪"/>
      <w:lvlJc w:val="left"/>
      <w:pPr>
        <w:ind w:left="64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AB51A03"/>
    <w:multiLevelType w:val="hybridMultilevel"/>
    <w:tmpl w:val="433EF51C"/>
    <w:lvl w:ilvl="0" w:tplc="40090001">
      <w:start w:val="1"/>
      <w:numFmt w:val="bullet"/>
      <w:lvlText w:val=""/>
      <w:lvlJc w:val="left"/>
      <w:pPr>
        <w:ind w:left="749" w:hanging="360"/>
      </w:pPr>
      <w:rPr>
        <w:rFonts w:ascii="Symbol" w:hAnsi="Symbol" w:hint="default"/>
      </w:rPr>
    </w:lvl>
    <w:lvl w:ilvl="1" w:tplc="40090003" w:tentative="1">
      <w:start w:val="1"/>
      <w:numFmt w:val="bullet"/>
      <w:lvlText w:val="o"/>
      <w:lvlJc w:val="left"/>
      <w:pPr>
        <w:ind w:left="1469" w:hanging="360"/>
      </w:pPr>
      <w:rPr>
        <w:rFonts w:ascii="Courier New" w:hAnsi="Courier New" w:cs="Courier New" w:hint="default"/>
      </w:rPr>
    </w:lvl>
    <w:lvl w:ilvl="2" w:tplc="40090005" w:tentative="1">
      <w:start w:val="1"/>
      <w:numFmt w:val="bullet"/>
      <w:lvlText w:val=""/>
      <w:lvlJc w:val="left"/>
      <w:pPr>
        <w:ind w:left="2189" w:hanging="360"/>
      </w:pPr>
      <w:rPr>
        <w:rFonts w:ascii="Wingdings" w:hAnsi="Wingdings" w:hint="default"/>
      </w:rPr>
    </w:lvl>
    <w:lvl w:ilvl="3" w:tplc="40090001" w:tentative="1">
      <w:start w:val="1"/>
      <w:numFmt w:val="bullet"/>
      <w:lvlText w:val=""/>
      <w:lvlJc w:val="left"/>
      <w:pPr>
        <w:ind w:left="2909" w:hanging="360"/>
      </w:pPr>
      <w:rPr>
        <w:rFonts w:ascii="Symbol" w:hAnsi="Symbol" w:hint="default"/>
      </w:rPr>
    </w:lvl>
    <w:lvl w:ilvl="4" w:tplc="40090003" w:tentative="1">
      <w:start w:val="1"/>
      <w:numFmt w:val="bullet"/>
      <w:lvlText w:val="o"/>
      <w:lvlJc w:val="left"/>
      <w:pPr>
        <w:ind w:left="3629" w:hanging="360"/>
      </w:pPr>
      <w:rPr>
        <w:rFonts w:ascii="Courier New" w:hAnsi="Courier New" w:cs="Courier New" w:hint="default"/>
      </w:rPr>
    </w:lvl>
    <w:lvl w:ilvl="5" w:tplc="40090005" w:tentative="1">
      <w:start w:val="1"/>
      <w:numFmt w:val="bullet"/>
      <w:lvlText w:val=""/>
      <w:lvlJc w:val="left"/>
      <w:pPr>
        <w:ind w:left="4349" w:hanging="360"/>
      </w:pPr>
      <w:rPr>
        <w:rFonts w:ascii="Wingdings" w:hAnsi="Wingdings" w:hint="default"/>
      </w:rPr>
    </w:lvl>
    <w:lvl w:ilvl="6" w:tplc="40090001" w:tentative="1">
      <w:start w:val="1"/>
      <w:numFmt w:val="bullet"/>
      <w:lvlText w:val=""/>
      <w:lvlJc w:val="left"/>
      <w:pPr>
        <w:ind w:left="5069" w:hanging="360"/>
      </w:pPr>
      <w:rPr>
        <w:rFonts w:ascii="Symbol" w:hAnsi="Symbol" w:hint="default"/>
      </w:rPr>
    </w:lvl>
    <w:lvl w:ilvl="7" w:tplc="40090003" w:tentative="1">
      <w:start w:val="1"/>
      <w:numFmt w:val="bullet"/>
      <w:lvlText w:val="o"/>
      <w:lvlJc w:val="left"/>
      <w:pPr>
        <w:ind w:left="5789" w:hanging="360"/>
      </w:pPr>
      <w:rPr>
        <w:rFonts w:ascii="Courier New" w:hAnsi="Courier New" w:cs="Courier New" w:hint="default"/>
      </w:rPr>
    </w:lvl>
    <w:lvl w:ilvl="8" w:tplc="40090005" w:tentative="1">
      <w:start w:val="1"/>
      <w:numFmt w:val="bullet"/>
      <w:lvlText w:val=""/>
      <w:lvlJc w:val="left"/>
      <w:pPr>
        <w:ind w:left="6509" w:hanging="360"/>
      </w:pPr>
      <w:rPr>
        <w:rFonts w:ascii="Wingdings" w:hAnsi="Wingdings" w:hint="default"/>
      </w:rPr>
    </w:lvl>
  </w:abstractNum>
  <w:abstractNum w:abstractNumId="9" w15:restartNumberingAfterBreak="0">
    <w:nsid w:val="2BF34B5A"/>
    <w:multiLevelType w:val="hybridMultilevel"/>
    <w:tmpl w:val="118A31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7A15A6E"/>
    <w:multiLevelType w:val="hybridMultilevel"/>
    <w:tmpl w:val="ECD2E0EA"/>
    <w:lvl w:ilvl="0" w:tplc="40090001">
      <w:start w:val="1"/>
      <w:numFmt w:val="bullet"/>
      <w:lvlText w:val=""/>
      <w:lvlJc w:val="left"/>
      <w:pPr>
        <w:ind w:left="749" w:hanging="360"/>
      </w:pPr>
      <w:rPr>
        <w:rFonts w:ascii="Symbol" w:hAnsi="Symbol" w:hint="default"/>
      </w:rPr>
    </w:lvl>
    <w:lvl w:ilvl="1" w:tplc="40090003" w:tentative="1">
      <w:start w:val="1"/>
      <w:numFmt w:val="bullet"/>
      <w:lvlText w:val="o"/>
      <w:lvlJc w:val="left"/>
      <w:pPr>
        <w:ind w:left="1469" w:hanging="360"/>
      </w:pPr>
      <w:rPr>
        <w:rFonts w:ascii="Courier New" w:hAnsi="Courier New" w:cs="Courier New" w:hint="default"/>
      </w:rPr>
    </w:lvl>
    <w:lvl w:ilvl="2" w:tplc="40090005" w:tentative="1">
      <w:start w:val="1"/>
      <w:numFmt w:val="bullet"/>
      <w:lvlText w:val=""/>
      <w:lvlJc w:val="left"/>
      <w:pPr>
        <w:ind w:left="2189" w:hanging="360"/>
      </w:pPr>
      <w:rPr>
        <w:rFonts w:ascii="Wingdings" w:hAnsi="Wingdings" w:hint="default"/>
      </w:rPr>
    </w:lvl>
    <w:lvl w:ilvl="3" w:tplc="40090001" w:tentative="1">
      <w:start w:val="1"/>
      <w:numFmt w:val="bullet"/>
      <w:lvlText w:val=""/>
      <w:lvlJc w:val="left"/>
      <w:pPr>
        <w:ind w:left="2909" w:hanging="360"/>
      </w:pPr>
      <w:rPr>
        <w:rFonts w:ascii="Symbol" w:hAnsi="Symbol" w:hint="default"/>
      </w:rPr>
    </w:lvl>
    <w:lvl w:ilvl="4" w:tplc="40090003" w:tentative="1">
      <w:start w:val="1"/>
      <w:numFmt w:val="bullet"/>
      <w:lvlText w:val="o"/>
      <w:lvlJc w:val="left"/>
      <w:pPr>
        <w:ind w:left="3629" w:hanging="360"/>
      </w:pPr>
      <w:rPr>
        <w:rFonts w:ascii="Courier New" w:hAnsi="Courier New" w:cs="Courier New" w:hint="default"/>
      </w:rPr>
    </w:lvl>
    <w:lvl w:ilvl="5" w:tplc="40090005" w:tentative="1">
      <w:start w:val="1"/>
      <w:numFmt w:val="bullet"/>
      <w:lvlText w:val=""/>
      <w:lvlJc w:val="left"/>
      <w:pPr>
        <w:ind w:left="4349" w:hanging="360"/>
      </w:pPr>
      <w:rPr>
        <w:rFonts w:ascii="Wingdings" w:hAnsi="Wingdings" w:hint="default"/>
      </w:rPr>
    </w:lvl>
    <w:lvl w:ilvl="6" w:tplc="40090001" w:tentative="1">
      <w:start w:val="1"/>
      <w:numFmt w:val="bullet"/>
      <w:lvlText w:val=""/>
      <w:lvlJc w:val="left"/>
      <w:pPr>
        <w:ind w:left="5069" w:hanging="360"/>
      </w:pPr>
      <w:rPr>
        <w:rFonts w:ascii="Symbol" w:hAnsi="Symbol" w:hint="default"/>
      </w:rPr>
    </w:lvl>
    <w:lvl w:ilvl="7" w:tplc="40090003" w:tentative="1">
      <w:start w:val="1"/>
      <w:numFmt w:val="bullet"/>
      <w:lvlText w:val="o"/>
      <w:lvlJc w:val="left"/>
      <w:pPr>
        <w:ind w:left="5789" w:hanging="360"/>
      </w:pPr>
      <w:rPr>
        <w:rFonts w:ascii="Courier New" w:hAnsi="Courier New" w:cs="Courier New" w:hint="default"/>
      </w:rPr>
    </w:lvl>
    <w:lvl w:ilvl="8" w:tplc="40090005" w:tentative="1">
      <w:start w:val="1"/>
      <w:numFmt w:val="bullet"/>
      <w:lvlText w:val=""/>
      <w:lvlJc w:val="left"/>
      <w:pPr>
        <w:ind w:left="6509" w:hanging="360"/>
      </w:pPr>
      <w:rPr>
        <w:rFonts w:ascii="Wingdings" w:hAnsi="Wingdings" w:hint="default"/>
      </w:rPr>
    </w:lvl>
  </w:abstractNum>
  <w:abstractNum w:abstractNumId="11" w15:restartNumberingAfterBreak="0">
    <w:nsid w:val="4E15327D"/>
    <w:multiLevelType w:val="multilevel"/>
    <w:tmpl w:val="3CCE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0412FC"/>
    <w:multiLevelType w:val="hybridMultilevel"/>
    <w:tmpl w:val="1E784D10"/>
    <w:lvl w:ilvl="0" w:tplc="C2605B2C">
      <w:start w:val="1"/>
      <w:numFmt w:val="bullet"/>
      <w:lvlText w:val="•"/>
      <w:lvlJc w:val="left"/>
      <w:pPr>
        <w:ind w:left="7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6FE345C">
      <w:start w:val="1"/>
      <w:numFmt w:val="bullet"/>
      <w:lvlText w:val="o"/>
      <w:lvlJc w:val="left"/>
      <w:pPr>
        <w:ind w:left="14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E7063FC">
      <w:start w:val="1"/>
      <w:numFmt w:val="bullet"/>
      <w:lvlText w:val="▪"/>
      <w:lvlJc w:val="left"/>
      <w:pPr>
        <w:ind w:left="21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BDCBB62">
      <w:start w:val="1"/>
      <w:numFmt w:val="bullet"/>
      <w:lvlText w:val="•"/>
      <w:lvlJc w:val="left"/>
      <w:pPr>
        <w:ind w:left="28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6460088">
      <w:start w:val="1"/>
      <w:numFmt w:val="bullet"/>
      <w:lvlText w:val="o"/>
      <w:lvlJc w:val="left"/>
      <w:pPr>
        <w:ind w:left="36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F0E3DBE">
      <w:start w:val="1"/>
      <w:numFmt w:val="bullet"/>
      <w:lvlText w:val="▪"/>
      <w:lvlJc w:val="left"/>
      <w:pPr>
        <w:ind w:left="43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D6E51C2">
      <w:start w:val="1"/>
      <w:numFmt w:val="bullet"/>
      <w:lvlText w:val="•"/>
      <w:lvlJc w:val="left"/>
      <w:pPr>
        <w:ind w:left="50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5F61758">
      <w:start w:val="1"/>
      <w:numFmt w:val="bullet"/>
      <w:lvlText w:val="o"/>
      <w:lvlJc w:val="left"/>
      <w:pPr>
        <w:ind w:left="57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6F6D892">
      <w:start w:val="1"/>
      <w:numFmt w:val="bullet"/>
      <w:lvlText w:val="▪"/>
      <w:lvlJc w:val="left"/>
      <w:pPr>
        <w:ind w:left="64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BFB6ACB"/>
    <w:multiLevelType w:val="hybridMultilevel"/>
    <w:tmpl w:val="5CF80A18"/>
    <w:lvl w:ilvl="0" w:tplc="9C62D0C2">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1E1FBA">
      <w:start w:val="1"/>
      <w:numFmt w:val="bullet"/>
      <w:lvlText w:val="o"/>
      <w:lvlJc w:val="left"/>
      <w:pPr>
        <w:ind w:left="1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2C8CB2">
      <w:start w:val="1"/>
      <w:numFmt w:val="bullet"/>
      <w:lvlText w:val="▪"/>
      <w:lvlJc w:val="left"/>
      <w:pPr>
        <w:ind w:left="2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E84B38">
      <w:start w:val="1"/>
      <w:numFmt w:val="bullet"/>
      <w:lvlText w:val="•"/>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C804B2">
      <w:start w:val="1"/>
      <w:numFmt w:val="bullet"/>
      <w:lvlText w:val="o"/>
      <w:lvlJc w:val="left"/>
      <w:pPr>
        <w:ind w:left="36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76F900">
      <w:start w:val="1"/>
      <w:numFmt w:val="bullet"/>
      <w:lvlText w:val="▪"/>
      <w:lvlJc w:val="left"/>
      <w:pPr>
        <w:ind w:left="4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0C129E">
      <w:start w:val="1"/>
      <w:numFmt w:val="bullet"/>
      <w:lvlText w:val="•"/>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30BA24">
      <w:start w:val="1"/>
      <w:numFmt w:val="bullet"/>
      <w:lvlText w:val="o"/>
      <w:lvlJc w:val="left"/>
      <w:pPr>
        <w:ind w:left="57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5AD7DA">
      <w:start w:val="1"/>
      <w:numFmt w:val="bullet"/>
      <w:lvlText w:val="▪"/>
      <w:lvlJc w:val="left"/>
      <w:pPr>
        <w:ind w:left="6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EBF20DF"/>
    <w:multiLevelType w:val="hybridMultilevel"/>
    <w:tmpl w:val="88E8B510"/>
    <w:lvl w:ilvl="0" w:tplc="40090001">
      <w:start w:val="1"/>
      <w:numFmt w:val="bullet"/>
      <w:lvlText w:val=""/>
      <w:lvlJc w:val="left"/>
      <w:pPr>
        <w:ind w:left="749" w:hanging="360"/>
      </w:pPr>
      <w:rPr>
        <w:rFonts w:ascii="Symbol" w:hAnsi="Symbol" w:hint="default"/>
      </w:rPr>
    </w:lvl>
    <w:lvl w:ilvl="1" w:tplc="40090003" w:tentative="1">
      <w:start w:val="1"/>
      <w:numFmt w:val="bullet"/>
      <w:lvlText w:val="o"/>
      <w:lvlJc w:val="left"/>
      <w:pPr>
        <w:ind w:left="1469" w:hanging="360"/>
      </w:pPr>
      <w:rPr>
        <w:rFonts w:ascii="Courier New" w:hAnsi="Courier New" w:cs="Courier New" w:hint="default"/>
      </w:rPr>
    </w:lvl>
    <w:lvl w:ilvl="2" w:tplc="40090005" w:tentative="1">
      <w:start w:val="1"/>
      <w:numFmt w:val="bullet"/>
      <w:lvlText w:val=""/>
      <w:lvlJc w:val="left"/>
      <w:pPr>
        <w:ind w:left="2189" w:hanging="360"/>
      </w:pPr>
      <w:rPr>
        <w:rFonts w:ascii="Wingdings" w:hAnsi="Wingdings" w:hint="default"/>
      </w:rPr>
    </w:lvl>
    <w:lvl w:ilvl="3" w:tplc="40090001" w:tentative="1">
      <w:start w:val="1"/>
      <w:numFmt w:val="bullet"/>
      <w:lvlText w:val=""/>
      <w:lvlJc w:val="left"/>
      <w:pPr>
        <w:ind w:left="2909" w:hanging="360"/>
      </w:pPr>
      <w:rPr>
        <w:rFonts w:ascii="Symbol" w:hAnsi="Symbol" w:hint="default"/>
      </w:rPr>
    </w:lvl>
    <w:lvl w:ilvl="4" w:tplc="40090003" w:tentative="1">
      <w:start w:val="1"/>
      <w:numFmt w:val="bullet"/>
      <w:lvlText w:val="o"/>
      <w:lvlJc w:val="left"/>
      <w:pPr>
        <w:ind w:left="3629" w:hanging="360"/>
      </w:pPr>
      <w:rPr>
        <w:rFonts w:ascii="Courier New" w:hAnsi="Courier New" w:cs="Courier New" w:hint="default"/>
      </w:rPr>
    </w:lvl>
    <w:lvl w:ilvl="5" w:tplc="40090005" w:tentative="1">
      <w:start w:val="1"/>
      <w:numFmt w:val="bullet"/>
      <w:lvlText w:val=""/>
      <w:lvlJc w:val="left"/>
      <w:pPr>
        <w:ind w:left="4349" w:hanging="360"/>
      </w:pPr>
      <w:rPr>
        <w:rFonts w:ascii="Wingdings" w:hAnsi="Wingdings" w:hint="default"/>
      </w:rPr>
    </w:lvl>
    <w:lvl w:ilvl="6" w:tplc="40090001" w:tentative="1">
      <w:start w:val="1"/>
      <w:numFmt w:val="bullet"/>
      <w:lvlText w:val=""/>
      <w:lvlJc w:val="left"/>
      <w:pPr>
        <w:ind w:left="5069" w:hanging="360"/>
      </w:pPr>
      <w:rPr>
        <w:rFonts w:ascii="Symbol" w:hAnsi="Symbol" w:hint="default"/>
      </w:rPr>
    </w:lvl>
    <w:lvl w:ilvl="7" w:tplc="40090003" w:tentative="1">
      <w:start w:val="1"/>
      <w:numFmt w:val="bullet"/>
      <w:lvlText w:val="o"/>
      <w:lvlJc w:val="left"/>
      <w:pPr>
        <w:ind w:left="5789" w:hanging="360"/>
      </w:pPr>
      <w:rPr>
        <w:rFonts w:ascii="Courier New" w:hAnsi="Courier New" w:cs="Courier New" w:hint="default"/>
      </w:rPr>
    </w:lvl>
    <w:lvl w:ilvl="8" w:tplc="40090005" w:tentative="1">
      <w:start w:val="1"/>
      <w:numFmt w:val="bullet"/>
      <w:lvlText w:val=""/>
      <w:lvlJc w:val="left"/>
      <w:pPr>
        <w:ind w:left="6509" w:hanging="360"/>
      </w:pPr>
      <w:rPr>
        <w:rFonts w:ascii="Wingdings" w:hAnsi="Wingdings" w:hint="default"/>
      </w:rPr>
    </w:lvl>
  </w:abstractNum>
  <w:abstractNum w:abstractNumId="15" w15:restartNumberingAfterBreak="0">
    <w:nsid w:val="699832EF"/>
    <w:multiLevelType w:val="hybridMultilevel"/>
    <w:tmpl w:val="72EE9DDE"/>
    <w:lvl w:ilvl="0" w:tplc="D5DE4D18">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765B02">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568970">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FE0BF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52EF2A">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C42022">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22375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6E8E1A">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B43654">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217FFC"/>
    <w:multiLevelType w:val="hybridMultilevel"/>
    <w:tmpl w:val="589852A6"/>
    <w:lvl w:ilvl="0" w:tplc="40090001">
      <w:start w:val="1"/>
      <w:numFmt w:val="bullet"/>
      <w:lvlText w:val=""/>
      <w:lvlJc w:val="left"/>
      <w:pPr>
        <w:ind w:left="749" w:hanging="360"/>
      </w:pPr>
      <w:rPr>
        <w:rFonts w:ascii="Symbol" w:hAnsi="Symbol" w:hint="default"/>
      </w:rPr>
    </w:lvl>
    <w:lvl w:ilvl="1" w:tplc="40090003" w:tentative="1">
      <w:start w:val="1"/>
      <w:numFmt w:val="bullet"/>
      <w:lvlText w:val="o"/>
      <w:lvlJc w:val="left"/>
      <w:pPr>
        <w:ind w:left="1469" w:hanging="360"/>
      </w:pPr>
      <w:rPr>
        <w:rFonts w:ascii="Courier New" w:hAnsi="Courier New" w:cs="Courier New" w:hint="default"/>
      </w:rPr>
    </w:lvl>
    <w:lvl w:ilvl="2" w:tplc="40090005" w:tentative="1">
      <w:start w:val="1"/>
      <w:numFmt w:val="bullet"/>
      <w:lvlText w:val=""/>
      <w:lvlJc w:val="left"/>
      <w:pPr>
        <w:ind w:left="2189" w:hanging="360"/>
      </w:pPr>
      <w:rPr>
        <w:rFonts w:ascii="Wingdings" w:hAnsi="Wingdings" w:hint="default"/>
      </w:rPr>
    </w:lvl>
    <w:lvl w:ilvl="3" w:tplc="40090001" w:tentative="1">
      <w:start w:val="1"/>
      <w:numFmt w:val="bullet"/>
      <w:lvlText w:val=""/>
      <w:lvlJc w:val="left"/>
      <w:pPr>
        <w:ind w:left="2909" w:hanging="360"/>
      </w:pPr>
      <w:rPr>
        <w:rFonts w:ascii="Symbol" w:hAnsi="Symbol" w:hint="default"/>
      </w:rPr>
    </w:lvl>
    <w:lvl w:ilvl="4" w:tplc="40090003" w:tentative="1">
      <w:start w:val="1"/>
      <w:numFmt w:val="bullet"/>
      <w:lvlText w:val="o"/>
      <w:lvlJc w:val="left"/>
      <w:pPr>
        <w:ind w:left="3629" w:hanging="360"/>
      </w:pPr>
      <w:rPr>
        <w:rFonts w:ascii="Courier New" w:hAnsi="Courier New" w:cs="Courier New" w:hint="default"/>
      </w:rPr>
    </w:lvl>
    <w:lvl w:ilvl="5" w:tplc="40090005" w:tentative="1">
      <w:start w:val="1"/>
      <w:numFmt w:val="bullet"/>
      <w:lvlText w:val=""/>
      <w:lvlJc w:val="left"/>
      <w:pPr>
        <w:ind w:left="4349" w:hanging="360"/>
      </w:pPr>
      <w:rPr>
        <w:rFonts w:ascii="Wingdings" w:hAnsi="Wingdings" w:hint="default"/>
      </w:rPr>
    </w:lvl>
    <w:lvl w:ilvl="6" w:tplc="40090001" w:tentative="1">
      <w:start w:val="1"/>
      <w:numFmt w:val="bullet"/>
      <w:lvlText w:val=""/>
      <w:lvlJc w:val="left"/>
      <w:pPr>
        <w:ind w:left="5069" w:hanging="360"/>
      </w:pPr>
      <w:rPr>
        <w:rFonts w:ascii="Symbol" w:hAnsi="Symbol" w:hint="default"/>
      </w:rPr>
    </w:lvl>
    <w:lvl w:ilvl="7" w:tplc="40090003" w:tentative="1">
      <w:start w:val="1"/>
      <w:numFmt w:val="bullet"/>
      <w:lvlText w:val="o"/>
      <w:lvlJc w:val="left"/>
      <w:pPr>
        <w:ind w:left="5789" w:hanging="360"/>
      </w:pPr>
      <w:rPr>
        <w:rFonts w:ascii="Courier New" w:hAnsi="Courier New" w:cs="Courier New" w:hint="default"/>
      </w:rPr>
    </w:lvl>
    <w:lvl w:ilvl="8" w:tplc="40090005" w:tentative="1">
      <w:start w:val="1"/>
      <w:numFmt w:val="bullet"/>
      <w:lvlText w:val=""/>
      <w:lvlJc w:val="left"/>
      <w:pPr>
        <w:ind w:left="6509" w:hanging="360"/>
      </w:pPr>
      <w:rPr>
        <w:rFonts w:ascii="Wingdings" w:hAnsi="Wingdings" w:hint="default"/>
      </w:rPr>
    </w:lvl>
  </w:abstractNum>
  <w:abstractNum w:abstractNumId="17" w15:restartNumberingAfterBreak="0">
    <w:nsid w:val="76740DE7"/>
    <w:multiLevelType w:val="hybridMultilevel"/>
    <w:tmpl w:val="15F2372A"/>
    <w:lvl w:ilvl="0" w:tplc="40090001">
      <w:start w:val="1"/>
      <w:numFmt w:val="bullet"/>
      <w:lvlText w:val=""/>
      <w:lvlJc w:val="left"/>
      <w:pPr>
        <w:ind w:left="749" w:hanging="360"/>
      </w:pPr>
      <w:rPr>
        <w:rFonts w:ascii="Symbol" w:hAnsi="Symbol" w:hint="default"/>
      </w:rPr>
    </w:lvl>
    <w:lvl w:ilvl="1" w:tplc="40090003" w:tentative="1">
      <w:start w:val="1"/>
      <w:numFmt w:val="bullet"/>
      <w:lvlText w:val="o"/>
      <w:lvlJc w:val="left"/>
      <w:pPr>
        <w:ind w:left="1469" w:hanging="360"/>
      </w:pPr>
      <w:rPr>
        <w:rFonts w:ascii="Courier New" w:hAnsi="Courier New" w:cs="Courier New" w:hint="default"/>
      </w:rPr>
    </w:lvl>
    <w:lvl w:ilvl="2" w:tplc="40090005" w:tentative="1">
      <w:start w:val="1"/>
      <w:numFmt w:val="bullet"/>
      <w:lvlText w:val=""/>
      <w:lvlJc w:val="left"/>
      <w:pPr>
        <w:ind w:left="2189" w:hanging="360"/>
      </w:pPr>
      <w:rPr>
        <w:rFonts w:ascii="Wingdings" w:hAnsi="Wingdings" w:hint="default"/>
      </w:rPr>
    </w:lvl>
    <w:lvl w:ilvl="3" w:tplc="40090001" w:tentative="1">
      <w:start w:val="1"/>
      <w:numFmt w:val="bullet"/>
      <w:lvlText w:val=""/>
      <w:lvlJc w:val="left"/>
      <w:pPr>
        <w:ind w:left="2909" w:hanging="360"/>
      </w:pPr>
      <w:rPr>
        <w:rFonts w:ascii="Symbol" w:hAnsi="Symbol" w:hint="default"/>
      </w:rPr>
    </w:lvl>
    <w:lvl w:ilvl="4" w:tplc="40090003" w:tentative="1">
      <w:start w:val="1"/>
      <w:numFmt w:val="bullet"/>
      <w:lvlText w:val="o"/>
      <w:lvlJc w:val="left"/>
      <w:pPr>
        <w:ind w:left="3629" w:hanging="360"/>
      </w:pPr>
      <w:rPr>
        <w:rFonts w:ascii="Courier New" w:hAnsi="Courier New" w:cs="Courier New" w:hint="default"/>
      </w:rPr>
    </w:lvl>
    <w:lvl w:ilvl="5" w:tplc="40090005" w:tentative="1">
      <w:start w:val="1"/>
      <w:numFmt w:val="bullet"/>
      <w:lvlText w:val=""/>
      <w:lvlJc w:val="left"/>
      <w:pPr>
        <w:ind w:left="4349" w:hanging="360"/>
      </w:pPr>
      <w:rPr>
        <w:rFonts w:ascii="Wingdings" w:hAnsi="Wingdings" w:hint="default"/>
      </w:rPr>
    </w:lvl>
    <w:lvl w:ilvl="6" w:tplc="40090001" w:tentative="1">
      <w:start w:val="1"/>
      <w:numFmt w:val="bullet"/>
      <w:lvlText w:val=""/>
      <w:lvlJc w:val="left"/>
      <w:pPr>
        <w:ind w:left="5069" w:hanging="360"/>
      </w:pPr>
      <w:rPr>
        <w:rFonts w:ascii="Symbol" w:hAnsi="Symbol" w:hint="default"/>
      </w:rPr>
    </w:lvl>
    <w:lvl w:ilvl="7" w:tplc="40090003" w:tentative="1">
      <w:start w:val="1"/>
      <w:numFmt w:val="bullet"/>
      <w:lvlText w:val="o"/>
      <w:lvlJc w:val="left"/>
      <w:pPr>
        <w:ind w:left="5789" w:hanging="360"/>
      </w:pPr>
      <w:rPr>
        <w:rFonts w:ascii="Courier New" w:hAnsi="Courier New" w:cs="Courier New" w:hint="default"/>
      </w:rPr>
    </w:lvl>
    <w:lvl w:ilvl="8" w:tplc="40090005" w:tentative="1">
      <w:start w:val="1"/>
      <w:numFmt w:val="bullet"/>
      <w:lvlText w:val=""/>
      <w:lvlJc w:val="left"/>
      <w:pPr>
        <w:ind w:left="6509" w:hanging="360"/>
      </w:pPr>
      <w:rPr>
        <w:rFonts w:ascii="Wingdings" w:hAnsi="Wingdings" w:hint="default"/>
      </w:rPr>
    </w:lvl>
  </w:abstractNum>
  <w:num w:numId="1" w16cid:durableId="376124912">
    <w:abstractNumId w:val="7"/>
  </w:num>
  <w:num w:numId="2" w16cid:durableId="1271665016">
    <w:abstractNumId w:val="12"/>
  </w:num>
  <w:num w:numId="3" w16cid:durableId="130297172">
    <w:abstractNumId w:val="13"/>
  </w:num>
  <w:num w:numId="4" w16cid:durableId="1500193709">
    <w:abstractNumId w:val="15"/>
  </w:num>
  <w:num w:numId="5" w16cid:durableId="10883349">
    <w:abstractNumId w:val="16"/>
  </w:num>
  <w:num w:numId="6" w16cid:durableId="2121875846">
    <w:abstractNumId w:val="14"/>
  </w:num>
  <w:num w:numId="7" w16cid:durableId="91242513">
    <w:abstractNumId w:val="9"/>
  </w:num>
  <w:num w:numId="8" w16cid:durableId="1005936045">
    <w:abstractNumId w:val="0"/>
  </w:num>
  <w:num w:numId="9" w16cid:durableId="292054391">
    <w:abstractNumId w:val="10"/>
  </w:num>
  <w:num w:numId="10" w16cid:durableId="1163397466">
    <w:abstractNumId w:val="8"/>
  </w:num>
  <w:num w:numId="11" w16cid:durableId="2019499575">
    <w:abstractNumId w:val="5"/>
  </w:num>
  <w:num w:numId="12" w16cid:durableId="1048528114">
    <w:abstractNumId w:val="2"/>
  </w:num>
  <w:num w:numId="13" w16cid:durableId="150215377">
    <w:abstractNumId w:val="4"/>
  </w:num>
  <w:num w:numId="14" w16cid:durableId="1938293116">
    <w:abstractNumId w:val="6"/>
  </w:num>
  <w:num w:numId="15" w16cid:durableId="1368801327">
    <w:abstractNumId w:val="11"/>
  </w:num>
  <w:num w:numId="16" w16cid:durableId="1594583403">
    <w:abstractNumId w:val="1"/>
  </w:num>
  <w:num w:numId="17" w16cid:durableId="27877161">
    <w:abstractNumId w:val="17"/>
  </w:num>
  <w:num w:numId="18" w16cid:durableId="438531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04"/>
    <w:rsid w:val="00003B5C"/>
    <w:rsid w:val="000050BC"/>
    <w:rsid w:val="00043A8E"/>
    <w:rsid w:val="000A7A51"/>
    <w:rsid w:val="000B5FA4"/>
    <w:rsid w:val="000C0B8B"/>
    <w:rsid w:val="000C42A5"/>
    <w:rsid w:val="000D24CC"/>
    <w:rsid w:val="000E23C8"/>
    <w:rsid w:val="000E7F07"/>
    <w:rsid w:val="001A6883"/>
    <w:rsid w:val="001F33DC"/>
    <w:rsid w:val="00242AAF"/>
    <w:rsid w:val="00243E46"/>
    <w:rsid w:val="00252665"/>
    <w:rsid w:val="00262FDB"/>
    <w:rsid w:val="002719CA"/>
    <w:rsid w:val="00272767"/>
    <w:rsid w:val="002744A2"/>
    <w:rsid w:val="0028585F"/>
    <w:rsid w:val="002B15F9"/>
    <w:rsid w:val="002B5823"/>
    <w:rsid w:val="002B58EC"/>
    <w:rsid w:val="002C64F8"/>
    <w:rsid w:val="002D6776"/>
    <w:rsid w:val="002F7F60"/>
    <w:rsid w:val="003172F0"/>
    <w:rsid w:val="003E5381"/>
    <w:rsid w:val="00447BE0"/>
    <w:rsid w:val="004636AE"/>
    <w:rsid w:val="0046661E"/>
    <w:rsid w:val="00480F72"/>
    <w:rsid w:val="004875D2"/>
    <w:rsid w:val="0050098B"/>
    <w:rsid w:val="0053677A"/>
    <w:rsid w:val="005728E2"/>
    <w:rsid w:val="005810B8"/>
    <w:rsid w:val="005D53B2"/>
    <w:rsid w:val="00625D9A"/>
    <w:rsid w:val="00630B69"/>
    <w:rsid w:val="006421F9"/>
    <w:rsid w:val="00654F2A"/>
    <w:rsid w:val="006633EF"/>
    <w:rsid w:val="006C27A4"/>
    <w:rsid w:val="006C4797"/>
    <w:rsid w:val="006E1E27"/>
    <w:rsid w:val="006E4FDE"/>
    <w:rsid w:val="00767DA2"/>
    <w:rsid w:val="00797B0A"/>
    <w:rsid w:val="007C100D"/>
    <w:rsid w:val="007C1F4C"/>
    <w:rsid w:val="008420F0"/>
    <w:rsid w:val="00843390"/>
    <w:rsid w:val="008C425F"/>
    <w:rsid w:val="008F05FD"/>
    <w:rsid w:val="00922452"/>
    <w:rsid w:val="00931A54"/>
    <w:rsid w:val="0093589C"/>
    <w:rsid w:val="0094110B"/>
    <w:rsid w:val="00947122"/>
    <w:rsid w:val="009516F1"/>
    <w:rsid w:val="00960363"/>
    <w:rsid w:val="00975061"/>
    <w:rsid w:val="0097723A"/>
    <w:rsid w:val="00977AC4"/>
    <w:rsid w:val="00A046FC"/>
    <w:rsid w:val="00A04994"/>
    <w:rsid w:val="00A25CEB"/>
    <w:rsid w:val="00A601F3"/>
    <w:rsid w:val="00A80202"/>
    <w:rsid w:val="00AA0553"/>
    <w:rsid w:val="00AA43C9"/>
    <w:rsid w:val="00AF29B4"/>
    <w:rsid w:val="00B00C44"/>
    <w:rsid w:val="00B34962"/>
    <w:rsid w:val="00B54C58"/>
    <w:rsid w:val="00B70504"/>
    <w:rsid w:val="00B81475"/>
    <w:rsid w:val="00BD0D32"/>
    <w:rsid w:val="00BD22E0"/>
    <w:rsid w:val="00C11BB1"/>
    <w:rsid w:val="00C13A3A"/>
    <w:rsid w:val="00C205E3"/>
    <w:rsid w:val="00C221C4"/>
    <w:rsid w:val="00C273D5"/>
    <w:rsid w:val="00C60A6A"/>
    <w:rsid w:val="00C70796"/>
    <w:rsid w:val="00C85BDA"/>
    <w:rsid w:val="00D0506F"/>
    <w:rsid w:val="00D306B0"/>
    <w:rsid w:val="00D607DD"/>
    <w:rsid w:val="00D75AA8"/>
    <w:rsid w:val="00D84693"/>
    <w:rsid w:val="00DB6609"/>
    <w:rsid w:val="00E41699"/>
    <w:rsid w:val="00E53204"/>
    <w:rsid w:val="00E7049B"/>
    <w:rsid w:val="00EA0CAB"/>
    <w:rsid w:val="00EB620D"/>
    <w:rsid w:val="00EF4E75"/>
    <w:rsid w:val="00F659F0"/>
    <w:rsid w:val="00F8068F"/>
    <w:rsid w:val="00F8323B"/>
    <w:rsid w:val="00FA1DCB"/>
    <w:rsid w:val="00FC0465"/>
    <w:rsid w:val="00FC4A62"/>
    <w:rsid w:val="00FD1A01"/>
    <w:rsid w:val="01764C40"/>
    <w:rsid w:val="043A4EC5"/>
    <w:rsid w:val="06118BC4"/>
    <w:rsid w:val="06D3A087"/>
    <w:rsid w:val="087D8075"/>
    <w:rsid w:val="08B7FBB0"/>
    <w:rsid w:val="09DAAC6E"/>
    <w:rsid w:val="0A8DF788"/>
    <w:rsid w:val="0AA35874"/>
    <w:rsid w:val="0BF2CED2"/>
    <w:rsid w:val="0C257986"/>
    <w:rsid w:val="0C7FE021"/>
    <w:rsid w:val="0E19E8E3"/>
    <w:rsid w:val="0E823F12"/>
    <w:rsid w:val="10169216"/>
    <w:rsid w:val="101E336A"/>
    <w:rsid w:val="10B88AF9"/>
    <w:rsid w:val="10C7065B"/>
    <w:rsid w:val="131ADD7C"/>
    <w:rsid w:val="175702FA"/>
    <w:rsid w:val="1AB523E8"/>
    <w:rsid w:val="1CF09BA2"/>
    <w:rsid w:val="1DAC69A4"/>
    <w:rsid w:val="1DCD5ABD"/>
    <w:rsid w:val="1DE16B9B"/>
    <w:rsid w:val="1E22CBB0"/>
    <w:rsid w:val="242C84AF"/>
    <w:rsid w:val="259AE9E9"/>
    <w:rsid w:val="29B7D664"/>
    <w:rsid w:val="2AE9E2B3"/>
    <w:rsid w:val="2B2A346E"/>
    <w:rsid w:val="2B4C9C39"/>
    <w:rsid w:val="2B505784"/>
    <w:rsid w:val="2B746428"/>
    <w:rsid w:val="2E04E300"/>
    <w:rsid w:val="2E3F4505"/>
    <w:rsid w:val="2ED20E3C"/>
    <w:rsid w:val="2F0B0FCA"/>
    <w:rsid w:val="36ADE19F"/>
    <w:rsid w:val="37615982"/>
    <w:rsid w:val="3789E588"/>
    <w:rsid w:val="3A547C53"/>
    <w:rsid w:val="3BBAE0B8"/>
    <w:rsid w:val="3DE4CD72"/>
    <w:rsid w:val="3ECBEB57"/>
    <w:rsid w:val="3FB254CF"/>
    <w:rsid w:val="408F66CE"/>
    <w:rsid w:val="4342BC5B"/>
    <w:rsid w:val="4598DC02"/>
    <w:rsid w:val="4657AEEB"/>
    <w:rsid w:val="4828E624"/>
    <w:rsid w:val="4BF73839"/>
    <w:rsid w:val="4D7FCD18"/>
    <w:rsid w:val="4E1D2F31"/>
    <w:rsid w:val="4F109FB3"/>
    <w:rsid w:val="4F500EED"/>
    <w:rsid w:val="4FD7065D"/>
    <w:rsid w:val="500D2FC4"/>
    <w:rsid w:val="51010F82"/>
    <w:rsid w:val="531F3F01"/>
    <w:rsid w:val="547AD2FD"/>
    <w:rsid w:val="553E85CA"/>
    <w:rsid w:val="559E8B58"/>
    <w:rsid w:val="55B176D2"/>
    <w:rsid w:val="5D509D25"/>
    <w:rsid w:val="5E16EFC6"/>
    <w:rsid w:val="6060A476"/>
    <w:rsid w:val="60F3AF11"/>
    <w:rsid w:val="61CC4643"/>
    <w:rsid w:val="62B9D55D"/>
    <w:rsid w:val="6363DF43"/>
    <w:rsid w:val="6396CC17"/>
    <w:rsid w:val="644A71A6"/>
    <w:rsid w:val="652F9A99"/>
    <w:rsid w:val="6682A533"/>
    <w:rsid w:val="67047513"/>
    <w:rsid w:val="6829F3E1"/>
    <w:rsid w:val="69F902E0"/>
    <w:rsid w:val="6F11CEBB"/>
    <w:rsid w:val="6F3EC1E0"/>
    <w:rsid w:val="712D3BA2"/>
    <w:rsid w:val="72B29753"/>
    <w:rsid w:val="738DBA31"/>
    <w:rsid w:val="770A0E14"/>
    <w:rsid w:val="77BCDDEB"/>
    <w:rsid w:val="7A1EE038"/>
    <w:rsid w:val="7CB88D1F"/>
    <w:rsid w:val="7D0D8D6B"/>
    <w:rsid w:val="7D8ED2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3EC6"/>
  <w15:docId w15:val="{232B2E96-D0DC-4668-B5B5-9AE8D382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7" w:line="254" w:lineRule="auto"/>
      <w:ind w:left="39" w:right="74"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4" w:hanging="10"/>
      <w:outlineLvl w:val="0"/>
    </w:pPr>
    <w:rPr>
      <w:rFonts w:ascii="Calibri" w:eastAsia="Calibri" w:hAnsi="Calibri" w:cs="Calibri"/>
      <w:b/>
      <w:color w:val="000000"/>
      <w:sz w:val="28"/>
    </w:rPr>
  </w:style>
  <w:style w:type="paragraph" w:styleId="Heading3">
    <w:name w:val="heading 3"/>
    <w:basedOn w:val="Normal"/>
    <w:next w:val="Normal"/>
    <w:link w:val="Heading3Char"/>
    <w:uiPriority w:val="9"/>
    <w:semiHidden/>
    <w:unhideWhenUsed/>
    <w:qFormat/>
    <w:rsid w:val="0084339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9516F1"/>
    <w:pPr>
      <w:ind w:left="720"/>
      <w:contextualSpacing/>
    </w:pPr>
  </w:style>
  <w:style w:type="character" w:customStyle="1" w:styleId="Heading3Char">
    <w:name w:val="Heading 3 Char"/>
    <w:basedOn w:val="DefaultParagraphFont"/>
    <w:link w:val="Heading3"/>
    <w:uiPriority w:val="9"/>
    <w:semiHidden/>
    <w:rsid w:val="00843390"/>
    <w:rPr>
      <w:rFonts w:asciiTheme="majorHAnsi" w:eastAsiaTheme="majorEastAsia" w:hAnsiTheme="majorHAnsi" w:cstheme="majorBidi"/>
      <w:color w:val="0A2F40" w:themeColor="accent1" w:themeShade="7F"/>
    </w:rPr>
  </w:style>
  <w:style w:type="paragraph" w:styleId="ListBullet">
    <w:name w:val="List Bullet"/>
    <w:basedOn w:val="Normal"/>
    <w:uiPriority w:val="99"/>
    <w:unhideWhenUsed/>
    <w:rsid w:val="1AB523E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788</Words>
  <Characters>4493</Characters>
  <Application>Microsoft Office Word</Application>
  <DocSecurity>0</DocSecurity>
  <Lines>37</Lines>
  <Paragraphs>10</Paragraphs>
  <ScaleCrop>false</ScaleCrop>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Shivam</dc:creator>
  <cp:keywords/>
  <cp:lastModifiedBy>Lovejot Kaur</cp:lastModifiedBy>
  <cp:revision>12</cp:revision>
  <cp:lastPrinted>2024-03-08T04:57:00Z</cp:lastPrinted>
  <dcterms:created xsi:type="dcterms:W3CDTF">2025-11-23T01:46:00Z</dcterms:created>
  <dcterms:modified xsi:type="dcterms:W3CDTF">2026-04-20T20:32:00Z</dcterms:modified>
</cp:coreProperties>
</file>